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804" w:rsidRPr="00146804" w:rsidRDefault="00146804" w:rsidP="00146804">
      <w:pP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Томская область</w:t>
      </w:r>
    </w:p>
    <w:p w:rsidR="00146804" w:rsidRPr="00146804" w:rsidRDefault="00146804" w:rsidP="00146804">
      <w:pP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Первомайский район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 xml:space="preserve">Совет </w:t>
      </w:r>
      <w:proofErr w:type="spellStart"/>
      <w:r w:rsidRPr="00146804">
        <w:rPr>
          <w:rFonts w:ascii="Arial" w:hAnsi="Arial" w:cs="Arial"/>
          <w:b/>
        </w:rPr>
        <w:t>Куяновского</w:t>
      </w:r>
      <w:proofErr w:type="spellEnd"/>
      <w:r w:rsidRPr="00146804">
        <w:rPr>
          <w:rFonts w:ascii="Arial" w:hAnsi="Arial" w:cs="Arial"/>
          <w:b/>
        </w:rPr>
        <w:t xml:space="preserve"> сельского поселения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</w:rPr>
      </w:pPr>
      <w:r w:rsidRPr="00146804">
        <w:rPr>
          <w:rFonts w:ascii="Arial" w:hAnsi="Arial" w:cs="Arial"/>
          <w:b/>
        </w:rPr>
        <w:t>РЕШЕНИЕ</w:t>
      </w:r>
    </w:p>
    <w:p w:rsidR="00146804" w:rsidRPr="00146804" w:rsidRDefault="00146804" w:rsidP="00146804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ind w:left="1095" w:hanging="387"/>
        <w:jc w:val="center"/>
        <w:rPr>
          <w:rFonts w:ascii="Arial" w:hAnsi="Arial" w:cs="Arial"/>
          <w:b/>
        </w:rPr>
      </w:pPr>
    </w:p>
    <w:p w:rsidR="00146804" w:rsidRPr="00146804" w:rsidRDefault="00146804" w:rsidP="00146804">
      <w:pPr>
        <w:jc w:val="both"/>
        <w:rPr>
          <w:rFonts w:ascii="Arial" w:hAnsi="Arial" w:cs="Arial"/>
          <w:b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с. </w:t>
      </w:r>
      <w:proofErr w:type="spellStart"/>
      <w:r w:rsidRPr="00146804">
        <w:rPr>
          <w:rFonts w:ascii="Arial" w:hAnsi="Arial" w:cs="Arial"/>
        </w:rPr>
        <w:t>Куяново</w:t>
      </w:r>
      <w:proofErr w:type="spellEnd"/>
      <w:r w:rsidRPr="00146804">
        <w:rPr>
          <w:rFonts w:ascii="Arial" w:hAnsi="Arial" w:cs="Arial"/>
        </w:rPr>
        <w:t xml:space="preserve">                                                                                   от 21.06.2021 № 13</w:t>
      </w: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jc w:val="right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708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О внесении изменений в решение Совета  </w:t>
      </w:r>
      <w:proofErr w:type="spellStart"/>
      <w:r w:rsidRPr="00146804">
        <w:rPr>
          <w:rFonts w:ascii="Arial" w:hAnsi="Arial" w:cs="Arial"/>
        </w:rPr>
        <w:t>Куяновского</w:t>
      </w:r>
      <w:proofErr w:type="spellEnd"/>
      <w:r w:rsidRPr="00146804">
        <w:rPr>
          <w:rFonts w:ascii="Arial" w:hAnsi="Arial" w:cs="Arial"/>
        </w:rPr>
        <w:t xml:space="preserve"> сельского поселения от 25.12.2020. № 21 «О бюджете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 на 2021 и плановый период 2022-2023годы»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jc w:val="both"/>
        <w:rPr>
          <w:rFonts w:ascii="Arial" w:hAnsi="Arial" w:cs="Arial"/>
        </w:rPr>
      </w:pPr>
      <w:r w:rsidRPr="00146804">
        <w:rPr>
          <w:rFonts w:ascii="Arial" w:hAnsi="Arial" w:cs="Arial"/>
          <w:b/>
          <w:bCs/>
        </w:rPr>
        <w:t xml:space="preserve">              </w:t>
      </w:r>
      <w:r w:rsidRPr="00146804">
        <w:rPr>
          <w:rFonts w:ascii="Arial" w:hAnsi="Arial" w:cs="Arial"/>
        </w:rPr>
        <w:t xml:space="preserve">Рассмотрев проект бюджета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на 2021 год и плановый период 2022-2023 годы, представленный администрацией </w:t>
      </w:r>
      <w:proofErr w:type="spellStart"/>
      <w:r w:rsidRPr="00146804">
        <w:rPr>
          <w:rFonts w:ascii="Arial" w:hAnsi="Arial" w:cs="Arial"/>
        </w:rPr>
        <w:t>Куяновского</w:t>
      </w:r>
      <w:proofErr w:type="spellEnd"/>
      <w:r w:rsidRPr="00146804">
        <w:rPr>
          <w:rFonts w:ascii="Arial" w:hAnsi="Arial" w:cs="Arial"/>
        </w:rPr>
        <w:t xml:space="preserve"> сельского поселения в соответствии с Уставом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</w:t>
      </w: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1. Внести изменения в решение Совета </w:t>
      </w:r>
      <w:proofErr w:type="spellStart"/>
      <w:r w:rsidRPr="00146804">
        <w:rPr>
          <w:rFonts w:ascii="Arial" w:hAnsi="Arial" w:cs="Arial"/>
        </w:rPr>
        <w:t>Куяновского</w:t>
      </w:r>
      <w:proofErr w:type="spellEnd"/>
      <w:r w:rsidRPr="00146804">
        <w:rPr>
          <w:rFonts w:ascii="Arial" w:hAnsi="Arial" w:cs="Arial"/>
        </w:rPr>
        <w:t xml:space="preserve"> сельского поселения «О бюджете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от 25.12.2020 года №21» изложив приложения 1-13 в новой редакции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2. Обнародовать настоящее Решение в специально отведенных местах, разместить на официальном сайте муниципального образования </w:t>
      </w:r>
      <w:proofErr w:type="spellStart"/>
      <w:r w:rsidRPr="00146804">
        <w:rPr>
          <w:rFonts w:ascii="Arial" w:hAnsi="Arial" w:cs="Arial"/>
        </w:rPr>
        <w:t>Куяновское</w:t>
      </w:r>
      <w:proofErr w:type="spellEnd"/>
      <w:r w:rsidRPr="00146804">
        <w:rPr>
          <w:rFonts w:ascii="Arial" w:hAnsi="Arial" w:cs="Arial"/>
        </w:rPr>
        <w:t xml:space="preserve"> сельское поселение (</w:t>
      </w:r>
      <w:hyperlink r:id="rId8" w:history="1">
        <w:r w:rsidRPr="00146804">
          <w:rPr>
            <w:rStyle w:val="a3"/>
            <w:rFonts w:ascii="Arial" w:hAnsi="Arial" w:cs="Arial"/>
            <w:lang w:val="en-US"/>
          </w:rPr>
          <w:t>http</w:t>
        </w:r>
      </w:hyperlink>
      <w:hyperlink r:id="rId9" w:history="1">
        <w:r w:rsidRPr="00146804">
          <w:rPr>
            <w:rStyle w:val="a3"/>
            <w:rFonts w:ascii="Arial" w:hAnsi="Arial" w:cs="Arial"/>
          </w:rPr>
          <w:t>://</w:t>
        </w:r>
      </w:hyperlink>
      <w:proofErr w:type="spellStart"/>
      <w:r w:rsidRPr="00146804">
        <w:rPr>
          <w:rFonts w:ascii="Arial" w:hAnsi="Arial" w:cs="Arial"/>
          <w:u w:val="single"/>
          <w:lang w:val="en-US"/>
        </w:rPr>
        <w:t>kuyanovskoe</w:t>
      </w:r>
      <w:proofErr w:type="spellEnd"/>
      <w:r w:rsidRPr="00146804">
        <w:rPr>
          <w:rFonts w:ascii="Arial" w:hAnsi="Arial" w:cs="Arial"/>
        </w:rPr>
        <w:fldChar w:fldCharType="begin"/>
      </w:r>
      <w:r w:rsidRPr="00146804">
        <w:rPr>
          <w:rFonts w:ascii="Arial" w:hAnsi="Arial" w:cs="Arial"/>
        </w:rPr>
        <w:instrText xml:space="preserve"> HYPERLINK "http://kuyanovo.tomsk.ru/" </w:instrText>
      </w:r>
      <w:r w:rsidRPr="00146804">
        <w:rPr>
          <w:rFonts w:ascii="Arial" w:hAnsi="Arial" w:cs="Arial"/>
        </w:rPr>
        <w:fldChar w:fldCharType="separate"/>
      </w:r>
      <w:r w:rsidRPr="00146804">
        <w:rPr>
          <w:rStyle w:val="a3"/>
          <w:rFonts w:ascii="Arial" w:hAnsi="Arial" w:cs="Arial"/>
        </w:rPr>
        <w:t>.</w:t>
      </w:r>
      <w:r w:rsidRPr="00146804">
        <w:rPr>
          <w:rFonts w:ascii="Arial" w:hAnsi="Arial" w:cs="Arial"/>
        </w:rPr>
        <w:fldChar w:fldCharType="end"/>
      </w:r>
      <w:hyperlink r:id="rId10" w:history="1">
        <w:proofErr w:type="spellStart"/>
        <w:r w:rsidRPr="00146804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146804">
        <w:rPr>
          <w:rFonts w:ascii="Arial" w:hAnsi="Arial" w:cs="Arial"/>
          <w:color w:val="000000"/>
        </w:rPr>
        <w:t>).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  <w:color w:val="000000"/>
        </w:rPr>
        <w:t>3. Настоящее Решение вступает в силу со дня его официального обнародования.</w:t>
      </w: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 xml:space="preserve">Глава </w:t>
      </w:r>
      <w:proofErr w:type="spellStart"/>
      <w:r w:rsidRPr="00146804">
        <w:rPr>
          <w:rFonts w:ascii="Arial" w:hAnsi="Arial" w:cs="Arial"/>
        </w:rPr>
        <w:t>Куяновского</w:t>
      </w:r>
      <w:proofErr w:type="spellEnd"/>
    </w:p>
    <w:p w:rsidR="00146804" w:rsidRPr="00146804" w:rsidRDefault="00146804" w:rsidP="00146804">
      <w:pPr>
        <w:ind w:firstLine="540"/>
        <w:jc w:val="both"/>
        <w:rPr>
          <w:rFonts w:ascii="Arial" w:hAnsi="Arial" w:cs="Arial"/>
        </w:rPr>
      </w:pPr>
      <w:r w:rsidRPr="00146804">
        <w:rPr>
          <w:rFonts w:ascii="Arial" w:hAnsi="Arial" w:cs="Arial"/>
        </w:rPr>
        <w:t>сельского поселения                                                         Е.Л. Юрков</w:t>
      </w:r>
    </w:p>
    <w:p w:rsidR="00171DE7" w:rsidRDefault="00171DE7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 w:rsidP="00146804">
      <w:pPr>
        <w:tabs>
          <w:tab w:val="left" w:pos="5940"/>
        </w:tabs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    </w:t>
      </w:r>
    </w:p>
    <w:p w:rsidR="00146804" w:rsidRDefault="00146804" w:rsidP="00146804">
      <w:pPr>
        <w:tabs>
          <w:tab w:val="left" w:pos="5940"/>
        </w:tabs>
        <w:jc w:val="center"/>
      </w:pPr>
      <w:r>
        <w:rPr>
          <w:rFonts w:ascii="Arial" w:hAnsi="Arial" w:cs="Arial"/>
        </w:rPr>
        <w:lastRenderedPageBreak/>
        <w:t xml:space="preserve">                                                                             Приложение                            </w:t>
      </w:r>
    </w:p>
    <w:p w:rsidR="00146804" w:rsidRDefault="00146804" w:rsidP="00146804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к решению Совета</w:t>
      </w:r>
    </w:p>
    <w:p w:rsidR="00146804" w:rsidRDefault="00146804" w:rsidP="00146804">
      <w:pPr>
        <w:tabs>
          <w:tab w:val="left" w:pos="5940"/>
        </w:tabs>
        <w:jc w:val="center"/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146804" w:rsidRDefault="00146804" w:rsidP="00146804">
      <w:pPr>
        <w:tabs>
          <w:tab w:val="left" w:pos="5940"/>
        </w:tabs>
      </w:pPr>
      <w:r>
        <w:rPr>
          <w:rFonts w:ascii="Arial" w:eastAsia="Arial" w:hAnsi="Arial" w:cs="Arial"/>
        </w:rPr>
        <w:t xml:space="preserve">                                                                                                  </w:t>
      </w:r>
      <w:r>
        <w:rPr>
          <w:rFonts w:ascii="Arial" w:hAnsi="Arial" w:cs="Arial"/>
        </w:rPr>
        <w:t xml:space="preserve">сельского поселения </w:t>
      </w:r>
    </w:p>
    <w:p w:rsidR="00146804" w:rsidRDefault="00146804" w:rsidP="00146804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           от 21.06.2021 № 13</w:t>
      </w:r>
    </w:p>
    <w:p w:rsidR="00146804" w:rsidRDefault="00146804" w:rsidP="00146804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146804" w:rsidRDefault="00146804" w:rsidP="00146804">
      <w:pPr>
        <w:tabs>
          <w:tab w:val="left" w:pos="5940"/>
        </w:tabs>
        <w:jc w:val="center"/>
      </w:pPr>
      <w:r>
        <w:rPr>
          <w:rFonts w:ascii="Arial" w:hAnsi="Arial" w:cs="Arial"/>
          <w:b/>
        </w:rPr>
        <w:t xml:space="preserve">Бюджет </w:t>
      </w:r>
      <w:proofErr w:type="spellStart"/>
      <w:r>
        <w:rPr>
          <w:rFonts w:ascii="Arial" w:hAnsi="Arial" w:cs="Arial"/>
          <w:b/>
        </w:rPr>
        <w:t>Куяновского</w:t>
      </w:r>
      <w:proofErr w:type="spellEnd"/>
      <w:r>
        <w:rPr>
          <w:rFonts w:ascii="Arial" w:hAnsi="Arial" w:cs="Arial"/>
          <w:b/>
        </w:rPr>
        <w:t xml:space="preserve"> сельского поселения на 2021 год</w:t>
      </w:r>
    </w:p>
    <w:p w:rsidR="00146804" w:rsidRDefault="00146804" w:rsidP="00146804">
      <w:pPr>
        <w:tabs>
          <w:tab w:val="left" w:pos="5940"/>
        </w:tabs>
        <w:jc w:val="center"/>
        <w:rPr>
          <w:rFonts w:ascii="Arial" w:hAnsi="Arial" w:cs="Arial"/>
          <w:b/>
        </w:rPr>
      </w:pPr>
    </w:p>
    <w:p w:rsidR="00146804" w:rsidRDefault="00146804" w:rsidP="00146804">
      <w:pPr>
        <w:numPr>
          <w:ilvl w:val="0"/>
          <w:numId w:val="2"/>
        </w:numPr>
        <w:ind w:left="0" w:firstLine="709"/>
        <w:jc w:val="both"/>
      </w:pPr>
      <w:r>
        <w:rPr>
          <w:rFonts w:ascii="Arial" w:hAnsi="Arial" w:cs="Arial"/>
        </w:rPr>
        <w:t xml:space="preserve">Утвердить основные характеристики бюджета муниципального образования 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сельское поселение на 2021 год:</w:t>
      </w:r>
    </w:p>
    <w:p w:rsidR="00146804" w:rsidRDefault="00146804" w:rsidP="00146804">
      <w:pPr>
        <w:tabs>
          <w:tab w:val="left" w:pos="5940"/>
        </w:tabs>
        <w:ind w:firstLine="709"/>
        <w:jc w:val="both"/>
      </w:pPr>
      <w:r>
        <w:rPr>
          <w:rFonts w:ascii="Arial" w:hAnsi="Arial" w:cs="Arial"/>
        </w:rPr>
        <w:t xml:space="preserve">1.1. общий объем доходов бюджета муниципального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сельское поселение в сумме 10850,9  тыс. рублей,  в том числе налоговые и неналоговые доходы в сумме 5173,6 тыс. рублей, </w:t>
      </w:r>
      <w:r w:rsidRPr="00631810">
        <w:rPr>
          <w:rFonts w:ascii="Arial" w:hAnsi="Arial" w:cs="Arial"/>
        </w:rPr>
        <w:t xml:space="preserve">безвозмездные поступления в сумме </w:t>
      </w:r>
      <w:r>
        <w:rPr>
          <w:rFonts w:ascii="Arial" w:hAnsi="Arial" w:cs="Arial"/>
        </w:rPr>
        <w:t>5677,3</w:t>
      </w:r>
      <w:r w:rsidRPr="00631810">
        <w:rPr>
          <w:rFonts w:ascii="Arial" w:hAnsi="Arial" w:cs="Arial"/>
        </w:rPr>
        <w:t xml:space="preserve"> тыс. рублей</w:t>
      </w:r>
    </w:p>
    <w:p w:rsidR="00146804" w:rsidRDefault="00146804" w:rsidP="00146804">
      <w:pPr>
        <w:tabs>
          <w:tab w:val="left" w:pos="5940"/>
        </w:tabs>
        <w:ind w:firstLine="709"/>
        <w:jc w:val="both"/>
      </w:pPr>
      <w:r>
        <w:rPr>
          <w:rFonts w:ascii="Arial" w:hAnsi="Arial" w:cs="Arial"/>
        </w:rPr>
        <w:t xml:space="preserve">1.2. общий объем расходов бюджета муниципального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  сельское поселение в сумме 11268,7 тыс. руб.;</w:t>
      </w:r>
    </w:p>
    <w:p w:rsidR="00146804" w:rsidRPr="00631810" w:rsidRDefault="00146804" w:rsidP="00146804">
      <w:pPr>
        <w:numPr>
          <w:ilvl w:val="1"/>
          <w:numId w:val="1"/>
        </w:numPr>
        <w:tabs>
          <w:tab w:val="left" w:pos="5940"/>
        </w:tabs>
        <w:jc w:val="both"/>
      </w:pPr>
      <w:r>
        <w:rPr>
          <w:rFonts w:ascii="Arial" w:hAnsi="Arial" w:cs="Arial"/>
        </w:rPr>
        <w:t xml:space="preserve">Дефицит бюджета 417,8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146804" w:rsidRPr="00631810" w:rsidRDefault="00146804" w:rsidP="00146804">
      <w:pPr>
        <w:tabs>
          <w:tab w:val="left" w:pos="5940"/>
        </w:tabs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2. </w:t>
      </w:r>
      <w:r w:rsidRPr="00631810">
        <w:rPr>
          <w:rFonts w:ascii="Arial" w:hAnsi="Arial" w:cs="Arial"/>
        </w:rPr>
        <w:t xml:space="preserve">Утвердить  основные характеристики бюджета муниципального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631810">
        <w:rPr>
          <w:rFonts w:ascii="Arial" w:hAnsi="Arial" w:cs="Arial"/>
        </w:rPr>
        <w:t xml:space="preserve">   на 202</w:t>
      </w:r>
      <w:r>
        <w:rPr>
          <w:rFonts w:ascii="Arial" w:hAnsi="Arial" w:cs="Arial"/>
        </w:rPr>
        <w:t>2</w:t>
      </w:r>
      <w:r w:rsidRPr="00631810">
        <w:rPr>
          <w:rFonts w:ascii="Arial" w:hAnsi="Arial" w:cs="Arial"/>
        </w:rPr>
        <w:t xml:space="preserve"> год и на 202</w:t>
      </w:r>
      <w:r>
        <w:rPr>
          <w:rFonts w:ascii="Arial" w:hAnsi="Arial" w:cs="Arial"/>
        </w:rPr>
        <w:t>3</w:t>
      </w:r>
      <w:r w:rsidRPr="00631810">
        <w:rPr>
          <w:rFonts w:ascii="Arial" w:hAnsi="Arial" w:cs="Arial"/>
        </w:rPr>
        <w:t xml:space="preserve"> год:</w:t>
      </w:r>
    </w:p>
    <w:p w:rsidR="00146804" w:rsidRPr="00631810" w:rsidRDefault="00146804" w:rsidP="00146804">
      <w:pPr>
        <w:suppressAutoHyphens w:val="0"/>
        <w:ind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- </w:t>
      </w:r>
      <w:r w:rsidRPr="00631810">
        <w:rPr>
          <w:rFonts w:ascii="Arial" w:hAnsi="Arial" w:cs="Arial"/>
        </w:rPr>
        <w:t xml:space="preserve">общий объем доходов </w:t>
      </w:r>
      <w:r>
        <w:rPr>
          <w:rFonts w:ascii="Arial" w:hAnsi="Arial" w:cs="Arial"/>
        </w:rPr>
        <w:t>местного</w:t>
      </w:r>
      <w:r w:rsidRPr="00631810">
        <w:rPr>
          <w:rFonts w:ascii="Arial" w:hAnsi="Arial" w:cs="Arial"/>
        </w:rPr>
        <w:t xml:space="preserve"> бюджета на 202</w:t>
      </w:r>
      <w:r>
        <w:rPr>
          <w:rFonts w:ascii="Arial" w:hAnsi="Arial" w:cs="Arial"/>
        </w:rPr>
        <w:t>2</w:t>
      </w:r>
      <w:r w:rsidRPr="00631810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8180,1</w:t>
      </w:r>
      <w:r w:rsidRPr="00631810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</w:rPr>
        <w:t>4399,5</w:t>
      </w:r>
      <w:r w:rsidRPr="00631810">
        <w:rPr>
          <w:rFonts w:ascii="Arial" w:hAnsi="Arial" w:cs="Arial"/>
        </w:rPr>
        <w:t xml:space="preserve"> тыс. рублей, безвозмездные поступления в сумме </w:t>
      </w:r>
      <w:r>
        <w:rPr>
          <w:rFonts w:ascii="Arial" w:hAnsi="Arial" w:cs="Arial"/>
        </w:rPr>
        <w:t>3780,6</w:t>
      </w:r>
      <w:r w:rsidRPr="00631810">
        <w:rPr>
          <w:rFonts w:ascii="Arial" w:hAnsi="Arial" w:cs="Arial"/>
        </w:rPr>
        <w:t xml:space="preserve"> тыс. рублей и на 202</w:t>
      </w:r>
      <w:r>
        <w:rPr>
          <w:rFonts w:ascii="Arial" w:hAnsi="Arial" w:cs="Arial"/>
        </w:rPr>
        <w:t xml:space="preserve">3 </w:t>
      </w:r>
      <w:r w:rsidRPr="00631810">
        <w:rPr>
          <w:rFonts w:ascii="Arial" w:hAnsi="Arial" w:cs="Arial"/>
        </w:rPr>
        <w:t xml:space="preserve">год в сумме </w:t>
      </w:r>
      <w:r>
        <w:rPr>
          <w:rFonts w:ascii="Arial" w:hAnsi="Arial" w:cs="Arial"/>
        </w:rPr>
        <w:t>8521,7</w:t>
      </w:r>
      <w:r w:rsidRPr="00631810">
        <w:rPr>
          <w:rFonts w:ascii="Arial" w:hAnsi="Arial" w:cs="Arial"/>
        </w:rPr>
        <w:t xml:space="preserve"> тыс. рублей, в том числе налоговые и неналоговые доходы в сумме </w:t>
      </w:r>
      <w:r>
        <w:rPr>
          <w:rFonts w:ascii="Arial" w:hAnsi="Arial" w:cs="Arial"/>
        </w:rPr>
        <w:t>4735,3</w:t>
      </w:r>
      <w:r w:rsidRPr="00631810">
        <w:rPr>
          <w:rFonts w:ascii="Arial" w:hAnsi="Arial" w:cs="Arial"/>
        </w:rPr>
        <w:t xml:space="preserve"> тыс. рублей, безвозмездные поступления в сумме </w:t>
      </w:r>
      <w:r>
        <w:rPr>
          <w:rFonts w:ascii="Arial" w:hAnsi="Arial" w:cs="Arial"/>
        </w:rPr>
        <w:t>3786,4</w:t>
      </w:r>
      <w:r w:rsidRPr="00631810">
        <w:rPr>
          <w:rFonts w:ascii="Arial" w:hAnsi="Arial" w:cs="Arial"/>
        </w:rPr>
        <w:t xml:space="preserve"> тыс. рублей</w:t>
      </w:r>
      <w:proofErr w:type="gramEnd"/>
      <w:r w:rsidRPr="00631810">
        <w:rPr>
          <w:rFonts w:ascii="Arial" w:hAnsi="Arial" w:cs="Arial"/>
        </w:rPr>
        <w:t>;</w:t>
      </w:r>
    </w:p>
    <w:p w:rsidR="00146804" w:rsidRPr="00631810" w:rsidRDefault="00146804" w:rsidP="00146804">
      <w:pPr>
        <w:tabs>
          <w:tab w:val="left" w:pos="5940"/>
        </w:tabs>
        <w:suppressAutoHyphens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31810">
        <w:rPr>
          <w:rFonts w:ascii="Arial" w:hAnsi="Arial" w:cs="Arial"/>
        </w:rPr>
        <w:t>общий объем расходов бюджета</w:t>
      </w:r>
      <w:r>
        <w:rPr>
          <w:rFonts w:ascii="Arial" w:hAnsi="Arial" w:cs="Arial"/>
        </w:rPr>
        <w:t xml:space="preserve"> муниципального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631810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2</w:t>
      </w:r>
      <w:r w:rsidRPr="00631810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8180,1</w:t>
      </w:r>
      <w:r w:rsidRPr="00631810">
        <w:rPr>
          <w:rFonts w:ascii="Arial" w:hAnsi="Arial" w:cs="Arial"/>
        </w:rPr>
        <w:t xml:space="preserve"> тыс. рублей и на 2022 год в сумме </w:t>
      </w:r>
      <w:r>
        <w:rPr>
          <w:rFonts w:ascii="Arial" w:hAnsi="Arial" w:cs="Arial"/>
        </w:rPr>
        <w:t>8521,7</w:t>
      </w:r>
      <w:r w:rsidRPr="00631810">
        <w:rPr>
          <w:rFonts w:ascii="Arial" w:hAnsi="Arial" w:cs="Arial"/>
        </w:rPr>
        <w:t xml:space="preserve"> тыс. рублей;</w:t>
      </w:r>
    </w:p>
    <w:p w:rsidR="00146804" w:rsidRDefault="00146804" w:rsidP="00146804">
      <w:pPr>
        <w:tabs>
          <w:tab w:val="left" w:pos="5940"/>
        </w:tabs>
        <w:suppressAutoHyphens w:val="0"/>
        <w:ind w:firstLine="709"/>
        <w:jc w:val="both"/>
      </w:pPr>
      <w:r>
        <w:rPr>
          <w:rFonts w:ascii="Arial" w:hAnsi="Arial" w:cs="Arial"/>
        </w:rPr>
        <w:t>- дефицит (</w:t>
      </w:r>
      <w:r w:rsidRPr="00631810">
        <w:rPr>
          <w:rFonts w:ascii="Arial" w:hAnsi="Arial" w:cs="Arial"/>
        </w:rPr>
        <w:t>профицит</w:t>
      </w:r>
      <w:r>
        <w:rPr>
          <w:rFonts w:ascii="Arial" w:hAnsi="Arial" w:cs="Arial"/>
        </w:rPr>
        <w:t xml:space="preserve">) </w:t>
      </w:r>
      <w:r w:rsidRPr="00631810">
        <w:rPr>
          <w:rFonts w:ascii="Arial" w:hAnsi="Arial" w:cs="Arial"/>
        </w:rPr>
        <w:t>бюджета на 202</w:t>
      </w:r>
      <w:r>
        <w:rPr>
          <w:rFonts w:ascii="Arial" w:hAnsi="Arial" w:cs="Arial"/>
        </w:rPr>
        <w:t>2</w:t>
      </w:r>
      <w:r w:rsidRPr="00631810">
        <w:rPr>
          <w:rFonts w:ascii="Arial" w:hAnsi="Arial" w:cs="Arial"/>
        </w:rPr>
        <w:t xml:space="preserve"> год в сумме </w:t>
      </w:r>
      <w:r>
        <w:rPr>
          <w:rFonts w:ascii="Arial" w:hAnsi="Arial" w:cs="Arial"/>
        </w:rPr>
        <w:t>0,00</w:t>
      </w:r>
      <w:r w:rsidRPr="00631810">
        <w:rPr>
          <w:rFonts w:ascii="Arial" w:hAnsi="Arial" w:cs="Arial"/>
        </w:rPr>
        <w:t xml:space="preserve"> тыс. рублей и на 202</w:t>
      </w:r>
      <w:r>
        <w:rPr>
          <w:rFonts w:ascii="Arial" w:hAnsi="Arial" w:cs="Arial"/>
        </w:rPr>
        <w:t>3</w:t>
      </w:r>
      <w:r w:rsidRPr="00631810">
        <w:rPr>
          <w:rFonts w:ascii="Arial" w:hAnsi="Arial" w:cs="Arial"/>
        </w:rPr>
        <w:t xml:space="preserve"> год 0,0 тыс.</w:t>
      </w:r>
      <w:r>
        <w:rPr>
          <w:rFonts w:ascii="Arial" w:hAnsi="Arial" w:cs="Arial"/>
        </w:rPr>
        <w:t xml:space="preserve"> </w:t>
      </w:r>
      <w:r w:rsidRPr="00631810">
        <w:rPr>
          <w:rFonts w:ascii="Arial" w:hAnsi="Arial" w:cs="Arial"/>
        </w:rPr>
        <w:t>рублей</w:t>
      </w:r>
      <w:r w:rsidRPr="00F60590">
        <w:t>.</w:t>
      </w:r>
    </w:p>
    <w:p w:rsidR="00146804" w:rsidRDefault="00146804" w:rsidP="00146804">
      <w:pPr>
        <w:ind w:firstLine="720"/>
        <w:jc w:val="both"/>
      </w:pPr>
      <w:r>
        <w:rPr>
          <w:rFonts w:ascii="Arial" w:hAnsi="Arial" w:cs="Arial"/>
        </w:rPr>
        <w:t xml:space="preserve">3. Утвердить, что доходы бюджета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 формируются за счет: </w:t>
      </w:r>
    </w:p>
    <w:p w:rsidR="00146804" w:rsidRDefault="00146804" w:rsidP="00146804">
      <w:pPr>
        <w:shd w:val="clear" w:color="auto" w:fill="FFFFFF"/>
        <w:spacing w:line="298" w:lineRule="exact"/>
        <w:ind w:right="43" w:firstLine="720"/>
        <w:jc w:val="both"/>
      </w:pPr>
      <w:r>
        <w:rPr>
          <w:rFonts w:ascii="Arial" w:hAnsi="Arial" w:cs="Arial"/>
          <w:color w:val="000000"/>
          <w:spacing w:val="-1"/>
        </w:rPr>
        <w:t xml:space="preserve">- доходов от уплаты федеральных налогов и сборов, в </w:t>
      </w:r>
      <w:proofErr w:type="spellStart"/>
      <w:r>
        <w:rPr>
          <w:rFonts w:ascii="Arial" w:hAnsi="Arial" w:cs="Arial"/>
          <w:color w:val="000000"/>
          <w:spacing w:val="-1"/>
        </w:rPr>
        <w:t>т.ч</w:t>
      </w:r>
      <w:proofErr w:type="spellEnd"/>
      <w:r>
        <w:rPr>
          <w:rFonts w:ascii="Arial" w:hAnsi="Arial" w:cs="Arial"/>
          <w:color w:val="000000"/>
          <w:spacing w:val="-1"/>
        </w:rPr>
        <w:t>. налогов и сборов, предусмотренных специальными налоговыми режимами, региональных и местных налогов и сборов в соответствии с нормативами отчислений, установленными действующим законодательством;</w:t>
      </w:r>
    </w:p>
    <w:p w:rsidR="00146804" w:rsidRDefault="00146804" w:rsidP="00146804">
      <w:pPr>
        <w:ind w:firstLine="709"/>
        <w:jc w:val="both"/>
      </w:pPr>
      <w:r>
        <w:rPr>
          <w:rFonts w:eastAsia="Arial"/>
          <w:color w:val="000000"/>
          <w:spacing w:val="-1"/>
        </w:rPr>
        <w:t xml:space="preserve"> </w:t>
      </w:r>
      <w:r>
        <w:rPr>
          <w:color w:val="000000"/>
          <w:spacing w:val="-1"/>
        </w:rPr>
        <w:t xml:space="preserve">- </w:t>
      </w:r>
      <w:r w:rsidRPr="00115810">
        <w:rPr>
          <w:rFonts w:ascii="Arial" w:hAnsi="Arial" w:cs="Arial"/>
          <w:lang w:eastAsia="ru-RU"/>
        </w:rPr>
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</w:t>
      </w:r>
      <w:proofErr w:type="gramStart"/>
      <w:r w:rsidRPr="00115810">
        <w:rPr>
          <w:rFonts w:ascii="Arial" w:hAnsi="Arial" w:cs="Arial"/>
          <w:lang w:eastAsia="ru-RU"/>
        </w:rPr>
        <w:t>я</w:t>
      </w:r>
      <w:r w:rsidRPr="00115810">
        <w:rPr>
          <w:rFonts w:ascii="Arial" w:hAnsi="Arial" w:cs="Arial"/>
          <w:color w:val="000000"/>
          <w:spacing w:val="-1"/>
        </w:rPr>
        <w:t>–</w:t>
      </w:r>
      <w:proofErr w:type="gramEnd"/>
      <w:r w:rsidRPr="00115810">
        <w:rPr>
          <w:rFonts w:ascii="Arial" w:hAnsi="Arial" w:cs="Arial"/>
          <w:color w:val="000000"/>
          <w:spacing w:val="-1"/>
        </w:rPr>
        <w:t xml:space="preserve"> по нормативу 100 %</w:t>
      </w:r>
    </w:p>
    <w:p w:rsidR="00146804" w:rsidRDefault="00146804" w:rsidP="00146804">
      <w:pPr>
        <w:shd w:val="clear" w:color="auto" w:fill="FFFFFF"/>
        <w:spacing w:line="298" w:lineRule="exact"/>
        <w:ind w:right="43"/>
        <w:jc w:val="both"/>
      </w:pPr>
      <w:r>
        <w:rPr>
          <w:rFonts w:ascii="Arial" w:hAnsi="Arial" w:cs="Arial"/>
          <w:color w:val="000000"/>
          <w:spacing w:val="-1"/>
        </w:rPr>
        <w:tab/>
        <w:t xml:space="preserve">- </w:t>
      </w:r>
      <w:r>
        <w:rPr>
          <w:rFonts w:ascii="Arial" w:hAnsi="Arial" w:cs="Arial"/>
        </w:rPr>
        <w:t>прочие доходы от компенсации затрат бюджетов поселений – 100 процентов;</w:t>
      </w:r>
    </w:p>
    <w:p w:rsidR="00146804" w:rsidRDefault="00146804" w:rsidP="00146804">
      <w:pPr>
        <w:shd w:val="clear" w:color="auto" w:fill="FFFFFF"/>
        <w:spacing w:line="298" w:lineRule="exact"/>
        <w:ind w:right="43" w:firstLine="720"/>
        <w:jc w:val="both"/>
      </w:pPr>
      <w:r>
        <w:rPr>
          <w:rFonts w:ascii="Arial" w:hAnsi="Arial" w:cs="Arial"/>
          <w:color w:val="000000"/>
          <w:spacing w:val="-1"/>
        </w:rPr>
        <w:t>- невыясненные поступления, подлежащих зачислению в бюджет поселения -100 процентов;</w:t>
      </w:r>
    </w:p>
    <w:p w:rsidR="00146804" w:rsidRDefault="00146804" w:rsidP="00146804">
      <w:pPr>
        <w:shd w:val="clear" w:color="auto" w:fill="FFFFFF"/>
        <w:spacing w:line="298" w:lineRule="exact"/>
        <w:ind w:right="43" w:firstLine="720"/>
        <w:jc w:val="both"/>
      </w:pPr>
      <w:r>
        <w:rPr>
          <w:rFonts w:ascii="Arial" w:hAnsi="Arial" w:cs="Arial"/>
          <w:color w:val="000000"/>
          <w:spacing w:val="-1"/>
        </w:rPr>
        <w:t>-прочие неналоговые доходы бюджетов поселений – 100 процентов.</w:t>
      </w:r>
    </w:p>
    <w:p w:rsidR="00146804" w:rsidRDefault="00146804" w:rsidP="00146804">
      <w:pPr>
        <w:ind w:firstLine="72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4. Утвердить перечень главных администраторов доходов на 2021 год и плановый период 2022-2023 годы согласно  приложению 1 к настоящему решению.</w:t>
      </w:r>
    </w:p>
    <w:p w:rsidR="00146804" w:rsidRDefault="00146804" w:rsidP="00146804">
      <w:pPr>
        <w:pStyle w:val="a4"/>
        <w:ind w:firstLine="720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5. Утвердить перечень источников доходов, закрепленных за главными администраторами доходов на 2021 год и плановый период 2022-2023 годы согласно приложению 2 к настоящему решению;</w:t>
      </w:r>
    </w:p>
    <w:p w:rsidR="00146804" w:rsidRDefault="00146804" w:rsidP="00146804">
      <w:pPr>
        <w:pStyle w:val="a4"/>
        <w:ind w:firstLine="720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6. Утвердить перечень главных администраторов источников финансирования дефицита на 2021 год и плановый период 2022-2023 годы согласно приложению 3 к настоящему решению;</w:t>
      </w:r>
    </w:p>
    <w:p w:rsidR="00146804" w:rsidRDefault="00146804" w:rsidP="00146804">
      <w:pPr>
        <w:pStyle w:val="a4"/>
        <w:ind w:firstLine="720"/>
      </w:pPr>
      <w:r>
        <w:rPr>
          <w:rFonts w:ascii="Arial" w:eastAsia="Arial" w:hAnsi="Arial" w:cs="Arial"/>
          <w:sz w:val="24"/>
          <w:szCs w:val="24"/>
        </w:rPr>
        <w:lastRenderedPageBreak/>
        <w:t xml:space="preserve">  </w:t>
      </w:r>
      <w:r>
        <w:rPr>
          <w:rFonts w:ascii="Arial" w:hAnsi="Arial" w:cs="Arial"/>
          <w:sz w:val="24"/>
          <w:szCs w:val="24"/>
        </w:rPr>
        <w:t>7. Утвердить перечень источников финансирования дефицита на 2021 год и плановый период 2022-2023 годы согласно приложению 4 к настоящему решению;</w:t>
      </w:r>
    </w:p>
    <w:p w:rsidR="00146804" w:rsidRDefault="00146804" w:rsidP="00146804">
      <w:pPr>
        <w:pStyle w:val="a4"/>
        <w:ind w:firstLine="720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8. Утвердить источники финансирования дефицита на 2021 год и плановый период 2022-2023 годы согласно приложению 5 к настоящему решению;</w:t>
      </w:r>
    </w:p>
    <w:p w:rsidR="00146804" w:rsidRDefault="00146804" w:rsidP="00146804">
      <w:pPr>
        <w:pStyle w:val="a4"/>
        <w:ind w:firstLine="720"/>
      </w:pPr>
      <w:r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9. Утвердить перечень  главных распорядителей бюджетных средств на 2021 год и плановый период 2022-2023 годы согласно приложению 6 к настоящему решению;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10. Утвердить, что списание безнадежной к взысканию недоимки и задолженности по пеням по местным налогам и сборам осуществляется в соответствии с законодательством Российской Федерации;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11. Утвердить объем межбюджетных трансфертов, получаемых из других бюджетов бюджетной системы Российской Федерации  в бюджет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 на 2021 год и плановый период 2022-2023 годы согласно приложению 7 к настоящему решению;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>12. Утвердить в пределах общего объема расходов, установленных пунктом 1 настоящего решения: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 xml:space="preserve">- распределение бюджетных ассигнований по разделам и подразделам, целевым статьям и видам расходов бюджета в ведомственной структуре расходов местного бюджета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 на 2021 год согласно приложению 8 и плановый период 2022-2023 годы согласно приложению 8.1 к настоящему решению.</w:t>
      </w:r>
    </w:p>
    <w:p w:rsidR="00146804" w:rsidRDefault="00146804" w:rsidP="00146804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</w:t>
      </w:r>
      <w:r>
        <w:rPr>
          <w:rFonts w:ascii="Arial" w:hAnsi="Arial" w:cs="Arial"/>
        </w:rPr>
        <w:t xml:space="preserve">13. Утвердить межбюджетные трансферты, предоставляемые другим бюджетам бюджетной системы Российской Федерации из бюджета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сельское</w:t>
      </w:r>
      <w:proofErr w:type="gramEnd"/>
      <w:r>
        <w:rPr>
          <w:rFonts w:ascii="Arial" w:hAnsi="Arial" w:cs="Arial"/>
        </w:rPr>
        <w:t xml:space="preserve">  в объеме: </w:t>
      </w:r>
    </w:p>
    <w:p w:rsidR="00146804" w:rsidRDefault="00146804" w:rsidP="00146804">
      <w:pPr>
        <w:tabs>
          <w:tab w:val="left" w:pos="5940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год – 251,3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146804" w:rsidRDefault="00146804" w:rsidP="00146804">
      <w:pPr>
        <w:tabs>
          <w:tab w:val="left" w:pos="5940"/>
        </w:tabs>
        <w:ind w:left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2022 год - 32,0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146804" w:rsidRDefault="00146804" w:rsidP="00146804">
      <w:pPr>
        <w:tabs>
          <w:tab w:val="left" w:pos="5940"/>
        </w:tabs>
        <w:ind w:left="851"/>
        <w:jc w:val="both"/>
      </w:pPr>
      <w:r>
        <w:rPr>
          <w:rFonts w:ascii="Arial" w:hAnsi="Arial" w:cs="Arial"/>
        </w:rPr>
        <w:t xml:space="preserve">2023 год - 32,0 </w:t>
      </w:r>
      <w:proofErr w:type="spellStart"/>
      <w:r>
        <w:rPr>
          <w:rFonts w:ascii="Arial" w:hAnsi="Arial" w:cs="Arial"/>
        </w:rPr>
        <w:t>тыс</w:t>
      </w:r>
      <w:proofErr w:type="gramStart"/>
      <w:r>
        <w:rPr>
          <w:rFonts w:ascii="Arial" w:hAnsi="Arial" w:cs="Arial"/>
        </w:rPr>
        <w:t>.р</w:t>
      </w:r>
      <w:proofErr w:type="gramEnd"/>
      <w:r>
        <w:rPr>
          <w:rFonts w:ascii="Arial" w:hAnsi="Arial" w:cs="Arial"/>
        </w:rPr>
        <w:t>уб</w:t>
      </w:r>
      <w:proofErr w:type="spellEnd"/>
      <w:r>
        <w:rPr>
          <w:rFonts w:ascii="Arial" w:hAnsi="Arial" w:cs="Arial"/>
        </w:rPr>
        <w:t>.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 xml:space="preserve">14. Утвердить, что </w:t>
      </w:r>
      <w:proofErr w:type="gramStart"/>
      <w:r>
        <w:rPr>
          <w:rFonts w:ascii="Arial" w:hAnsi="Arial" w:cs="Arial"/>
        </w:rPr>
        <w:t>бюджетные ассигнования, направляемые на исполнение публичных нормативных обязательств  не предусмотрены</w:t>
      </w:r>
      <w:proofErr w:type="gramEnd"/>
      <w:r>
        <w:rPr>
          <w:rFonts w:ascii="Arial" w:hAnsi="Arial" w:cs="Arial"/>
        </w:rPr>
        <w:t>.</w:t>
      </w:r>
    </w:p>
    <w:p w:rsidR="00146804" w:rsidRDefault="00146804" w:rsidP="00146804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15. Утвердить, что в 2021 году и плановый период 2022-2023 годы верхний предел муниципального внутреннего долга (верхний предел долга по муниципальным гарантиям) не предусмотрен согласно приложению 9 к настоящему решению.</w:t>
      </w:r>
    </w:p>
    <w:p w:rsidR="00146804" w:rsidRPr="000942A6" w:rsidRDefault="00146804" w:rsidP="00146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16. Утвердить </w:t>
      </w:r>
      <w:r w:rsidRPr="000942A6">
        <w:rPr>
          <w:rFonts w:ascii="Arial" w:hAnsi="Arial" w:cs="Arial"/>
        </w:rPr>
        <w:t xml:space="preserve">Случаи и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146804" w:rsidRDefault="00146804" w:rsidP="00146804">
      <w:pPr>
        <w:jc w:val="both"/>
        <w:rPr>
          <w:rFonts w:ascii="Arial" w:hAnsi="Arial" w:cs="Arial"/>
        </w:rPr>
      </w:pPr>
      <w:r w:rsidRPr="000942A6">
        <w:rPr>
          <w:rFonts w:ascii="Arial" w:hAnsi="Arial" w:cs="Arial"/>
        </w:rPr>
        <w:t xml:space="preserve">производителям товаров, работ, услуг </w:t>
      </w:r>
      <w:r>
        <w:rPr>
          <w:rFonts w:ascii="Arial" w:hAnsi="Arial" w:cs="Arial"/>
        </w:rPr>
        <w:t>согласно приложению 10 к настоящему решению.</w:t>
      </w:r>
    </w:p>
    <w:p w:rsidR="00146804" w:rsidRPr="00253F1B" w:rsidRDefault="00146804" w:rsidP="0014680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17. </w:t>
      </w:r>
      <w:r w:rsidRPr="00253F1B">
        <w:rPr>
          <w:rFonts w:ascii="Arial" w:hAnsi="Arial" w:cs="Arial"/>
        </w:rPr>
        <w:t xml:space="preserve">Утвердить объем бюджетных ассигнований муниципального дорожного фонда муниципального образования </w:t>
      </w:r>
      <w:proofErr w:type="spellStart"/>
      <w:r>
        <w:rPr>
          <w:rFonts w:ascii="Arial" w:hAnsi="Arial" w:cs="Arial"/>
        </w:rPr>
        <w:t>Куяновское</w:t>
      </w:r>
      <w:proofErr w:type="spellEnd"/>
      <w:r>
        <w:rPr>
          <w:rFonts w:ascii="Arial" w:hAnsi="Arial" w:cs="Arial"/>
        </w:rPr>
        <w:t xml:space="preserve"> сельское поселение</w:t>
      </w:r>
      <w:r w:rsidRPr="00253F1B">
        <w:rPr>
          <w:rFonts w:ascii="Arial" w:hAnsi="Arial" w:cs="Arial"/>
        </w:rPr>
        <w:t xml:space="preserve"> на 202</w:t>
      </w:r>
      <w:r>
        <w:rPr>
          <w:rFonts w:ascii="Arial" w:hAnsi="Arial" w:cs="Arial"/>
        </w:rPr>
        <w:t>1</w:t>
      </w:r>
      <w:r w:rsidRPr="00253F1B">
        <w:rPr>
          <w:rFonts w:ascii="Arial" w:hAnsi="Arial" w:cs="Arial"/>
        </w:rPr>
        <w:t xml:space="preserve"> год и на плановый период 202</w:t>
      </w:r>
      <w:r>
        <w:rPr>
          <w:rFonts w:ascii="Arial" w:hAnsi="Arial" w:cs="Arial"/>
        </w:rPr>
        <w:t>2</w:t>
      </w:r>
      <w:r w:rsidRPr="00253F1B">
        <w:rPr>
          <w:rFonts w:ascii="Arial" w:hAnsi="Arial" w:cs="Arial"/>
        </w:rPr>
        <w:t xml:space="preserve"> и 202</w:t>
      </w:r>
      <w:r>
        <w:rPr>
          <w:rFonts w:ascii="Arial" w:hAnsi="Arial" w:cs="Arial"/>
        </w:rPr>
        <w:t>3</w:t>
      </w:r>
      <w:r w:rsidRPr="00253F1B">
        <w:rPr>
          <w:rFonts w:ascii="Arial" w:hAnsi="Arial" w:cs="Arial"/>
        </w:rPr>
        <w:t xml:space="preserve"> годов в сумме:</w:t>
      </w:r>
    </w:p>
    <w:p w:rsidR="00146804" w:rsidRPr="00253F1B" w:rsidRDefault="00146804" w:rsidP="00146804">
      <w:pPr>
        <w:tabs>
          <w:tab w:val="left" w:pos="0"/>
        </w:tabs>
        <w:ind w:left="567"/>
        <w:jc w:val="both"/>
        <w:rPr>
          <w:rFonts w:ascii="Arial" w:hAnsi="Arial" w:cs="Arial"/>
        </w:rPr>
      </w:pPr>
      <w:r w:rsidRPr="00253F1B">
        <w:rPr>
          <w:rFonts w:ascii="Arial" w:hAnsi="Arial" w:cs="Arial"/>
        </w:rPr>
        <w:t>на 202</w:t>
      </w:r>
      <w:r>
        <w:rPr>
          <w:rFonts w:ascii="Arial" w:hAnsi="Arial" w:cs="Arial"/>
        </w:rPr>
        <w:t>1</w:t>
      </w:r>
      <w:r w:rsidRPr="00253F1B">
        <w:rPr>
          <w:rFonts w:ascii="Arial" w:hAnsi="Arial" w:cs="Arial"/>
        </w:rPr>
        <w:t xml:space="preserve"> год  - </w:t>
      </w:r>
      <w:r>
        <w:rPr>
          <w:rFonts w:ascii="Arial" w:hAnsi="Arial" w:cs="Arial"/>
        </w:rPr>
        <w:t>2697,6</w:t>
      </w:r>
      <w:r w:rsidRPr="00253F1B">
        <w:rPr>
          <w:rFonts w:ascii="Arial" w:hAnsi="Arial" w:cs="Arial"/>
        </w:rPr>
        <w:t xml:space="preserve">  тыс. рублей;</w:t>
      </w:r>
    </w:p>
    <w:p w:rsidR="00146804" w:rsidRPr="00253F1B" w:rsidRDefault="00146804" w:rsidP="00146804">
      <w:pPr>
        <w:tabs>
          <w:tab w:val="left" w:pos="0"/>
        </w:tabs>
        <w:ind w:left="567"/>
        <w:jc w:val="both"/>
        <w:rPr>
          <w:rFonts w:ascii="Arial" w:hAnsi="Arial" w:cs="Arial"/>
        </w:rPr>
      </w:pPr>
      <w:r w:rsidRPr="00253F1B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253F1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2733,0</w:t>
      </w:r>
      <w:r w:rsidRPr="00253F1B">
        <w:rPr>
          <w:rFonts w:ascii="Arial" w:hAnsi="Arial" w:cs="Arial"/>
        </w:rPr>
        <w:t xml:space="preserve"> тыс. рублей;</w:t>
      </w:r>
    </w:p>
    <w:p w:rsidR="00146804" w:rsidRPr="00253F1B" w:rsidRDefault="00146804" w:rsidP="00146804">
      <w:pPr>
        <w:tabs>
          <w:tab w:val="left" w:pos="0"/>
        </w:tabs>
        <w:ind w:left="567"/>
        <w:jc w:val="both"/>
        <w:rPr>
          <w:rFonts w:ascii="Arial" w:hAnsi="Arial" w:cs="Arial"/>
        </w:rPr>
      </w:pPr>
      <w:r w:rsidRPr="00253F1B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253F1B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3005,0</w:t>
      </w:r>
      <w:r w:rsidRPr="00253F1B">
        <w:rPr>
          <w:rFonts w:ascii="Arial" w:hAnsi="Arial" w:cs="Arial"/>
        </w:rPr>
        <w:t xml:space="preserve"> тыс. рублей.</w:t>
      </w:r>
    </w:p>
    <w:p w:rsidR="00146804" w:rsidRDefault="00146804" w:rsidP="00146804">
      <w:pPr>
        <w:ind w:firstLine="851"/>
        <w:jc w:val="both"/>
      </w:pPr>
      <w:r w:rsidRPr="00253F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18. Утвердить, что исполнение местного бюджета по казначейской системе осуществляется Финансовым управлением Администрации Первомайского района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</w:t>
      </w:r>
    </w:p>
    <w:p w:rsidR="00146804" w:rsidRDefault="00146804" w:rsidP="00146804">
      <w:pPr>
        <w:tabs>
          <w:tab w:val="left" w:pos="142"/>
        </w:tabs>
        <w:jc w:val="both"/>
      </w:pPr>
      <w:r>
        <w:rPr>
          <w:rFonts w:ascii="Arial" w:hAnsi="Arial" w:cs="Arial"/>
        </w:rPr>
        <w:lastRenderedPageBreak/>
        <w:tab/>
        <w:t xml:space="preserve">          19. Утвердить, что кассовое обслуживание исполнения местного бюджета осуществляется органом, осуществляющим кассовое обслуживание исполнения местного бюджета на основании соглашения.</w:t>
      </w:r>
    </w:p>
    <w:p w:rsidR="00146804" w:rsidRDefault="00146804" w:rsidP="00146804">
      <w:pPr>
        <w:tabs>
          <w:tab w:val="left" w:pos="5940"/>
        </w:tabs>
        <w:ind w:firstLine="567"/>
        <w:jc w:val="both"/>
      </w:pPr>
      <w:r>
        <w:rPr>
          <w:rFonts w:ascii="Arial" w:eastAsia="Arial" w:hAnsi="Arial" w:cs="Arial"/>
        </w:rPr>
        <w:t xml:space="preserve">    </w:t>
      </w:r>
      <w:r>
        <w:rPr>
          <w:rFonts w:ascii="Arial" w:hAnsi="Arial" w:cs="Arial"/>
        </w:rPr>
        <w:t xml:space="preserve">20. Утвердить, что погашение просроченной кредиторской задолженности муниципальных учреждений, исполнительных органов местного самоуправления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поселения, образовавшейся по состоянию на 1 января 2021 года, производится в соответствии с нормами Гражданского кодекса Российской Федерации.</w:t>
      </w:r>
      <w:r w:rsidRPr="00060BC4">
        <w:t xml:space="preserve"> </w:t>
      </w:r>
      <w:r>
        <w:t xml:space="preserve">.  </w:t>
      </w:r>
    </w:p>
    <w:p w:rsidR="00146804" w:rsidRPr="00060BC4" w:rsidRDefault="00146804" w:rsidP="00146804">
      <w:pPr>
        <w:tabs>
          <w:tab w:val="left" w:pos="5940"/>
        </w:tabs>
        <w:ind w:firstLine="567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>21</w:t>
      </w:r>
      <w:r w:rsidRPr="00060BC4">
        <w:rPr>
          <w:rFonts w:ascii="Arial" w:hAnsi="Arial" w:cs="Arial"/>
        </w:rPr>
        <w:t>. Установить, что при заключении гражданско-правового договора (муниципального контракта),</w:t>
      </w:r>
      <w:r w:rsidRPr="00060BC4">
        <w:rPr>
          <w:rFonts w:ascii="Arial" w:hAnsi="Arial" w:cs="Arial"/>
          <w:sz w:val="26"/>
          <w:szCs w:val="26"/>
        </w:rPr>
        <w:t xml:space="preserve"> </w:t>
      </w:r>
      <w:r w:rsidRPr="00060BC4">
        <w:rPr>
          <w:rFonts w:ascii="Arial" w:hAnsi="Arial" w:cs="Arial"/>
        </w:rPr>
        <w:t xml:space="preserve">подлежащего оплате за счет средств </w:t>
      </w:r>
      <w:r>
        <w:rPr>
          <w:rFonts w:ascii="Arial" w:hAnsi="Arial" w:cs="Arial"/>
        </w:rPr>
        <w:t>местного</w:t>
      </w:r>
      <w:r w:rsidRPr="00060BC4">
        <w:rPr>
          <w:rFonts w:ascii="Arial" w:hAnsi="Arial" w:cs="Arial"/>
        </w:rPr>
        <w:t xml:space="preserve"> бюджета, предметом которого являются поставка товара, выполнение работы, оказание услуги,  получателями средств районного бюджета могут предусматриваться авансовые платежи:</w:t>
      </w:r>
    </w:p>
    <w:p w:rsidR="00146804" w:rsidRPr="00060BC4" w:rsidRDefault="00146804" w:rsidP="00146804">
      <w:pPr>
        <w:tabs>
          <w:tab w:val="left" w:pos="5940"/>
        </w:tabs>
        <w:ind w:firstLine="567"/>
        <w:jc w:val="both"/>
        <w:rPr>
          <w:rFonts w:ascii="Arial" w:hAnsi="Arial" w:cs="Arial"/>
        </w:rPr>
      </w:pPr>
      <w:proofErr w:type="gramStart"/>
      <w:r w:rsidRPr="00060BC4">
        <w:rPr>
          <w:rFonts w:ascii="Arial" w:hAnsi="Arial" w:cs="Arial"/>
        </w:rPr>
        <w:t xml:space="preserve">1)  в размере до 100 процентов суммы договора (контракта), но не более лимитов бюджетных обязательств, подлежащих исполнению за счет средств </w:t>
      </w:r>
      <w:r>
        <w:rPr>
          <w:rFonts w:ascii="Arial" w:hAnsi="Arial" w:cs="Arial"/>
        </w:rPr>
        <w:t>местного</w:t>
      </w:r>
      <w:r w:rsidRPr="00060BC4">
        <w:rPr>
          <w:rFonts w:ascii="Arial" w:hAnsi="Arial" w:cs="Arial"/>
        </w:rPr>
        <w:t xml:space="preserve"> бюджета в соответствующем финансовом году, - по договорам (контрактам) об оказании услуг связи, об обеспечении участия спортсменов и тренеров сборных команд в выездных спортивных мероприятиях, о подписке на печатные издания и об их приобретении, обучении на курсах повышения квалификации, обеспечение</w:t>
      </w:r>
      <w:proofErr w:type="gramEnd"/>
      <w:r w:rsidRPr="00060BC4">
        <w:rPr>
          <w:rFonts w:ascii="Arial" w:hAnsi="Arial" w:cs="Arial"/>
        </w:rPr>
        <w:t xml:space="preserve"> участия в семинарах, конференциях, форумах, приобретение авиа – и железнодорожных билетов, по договорам обязательного страхования гражданской ответственности владельцев транспортных средств,</w:t>
      </w:r>
      <w:r w:rsidRPr="00060BC4">
        <w:rPr>
          <w:rFonts w:ascii="Arial" w:hAnsi="Arial" w:cs="Arial"/>
          <w:sz w:val="26"/>
          <w:szCs w:val="26"/>
        </w:rPr>
        <w:t xml:space="preserve"> </w:t>
      </w:r>
      <w:r w:rsidRPr="00060BC4">
        <w:rPr>
          <w:rFonts w:ascii="Arial" w:hAnsi="Arial" w:cs="Arial"/>
        </w:rPr>
        <w:t>по договорам (контрактам), связанным с созданием квалифицированного сертификата ключа проверки электронной подписи, аккредитованным удостоверяющим центром,</w:t>
      </w:r>
      <w:r w:rsidRPr="00060BC4">
        <w:rPr>
          <w:rFonts w:ascii="Arial" w:hAnsi="Arial" w:cs="Arial"/>
          <w:color w:val="00B050"/>
        </w:rPr>
        <w:t xml:space="preserve"> </w:t>
      </w:r>
      <w:r w:rsidRPr="00060BC4">
        <w:rPr>
          <w:rFonts w:ascii="Arial" w:hAnsi="Arial" w:cs="Arial"/>
        </w:rPr>
        <w:t xml:space="preserve"> а также договорам (контрактам), связанным с обслуживанием и управлением муниципальным долгом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</w:t>
      </w:r>
      <w:r w:rsidRPr="00060BC4">
        <w:rPr>
          <w:rFonts w:ascii="Arial" w:hAnsi="Arial" w:cs="Arial"/>
        </w:rPr>
        <w:t>;</w:t>
      </w:r>
    </w:p>
    <w:p w:rsidR="00146804" w:rsidRPr="00060BC4" w:rsidRDefault="00146804" w:rsidP="00146804">
      <w:pPr>
        <w:tabs>
          <w:tab w:val="left" w:pos="5940"/>
        </w:tabs>
        <w:ind w:firstLine="567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 xml:space="preserve">2)  в размере до 30 процентов суммы договора (контракта), но не более 30 процентов лимитов бюджетных обязательств, подлежащих исполнению за счет средств </w:t>
      </w:r>
      <w:r>
        <w:rPr>
          <w:rFonts w:ascii="Arial" w:hAnsi="Arial" w:cs="Arial"/>
        </w:rPr>
        <w:t>местного</w:t>
      </w:r>
      <w:r w:rsidRPr="00060BC4">
        <w:rPr>
          <w:rFonts w:ascii="Arial" w:hAnsi="Arial" w:cs="Arial"/>
        </w:rPr>
        <w:t xml:space="preserve"> бюджета в соответствующем финансовом году,  - по остальным договорам (контрактам), если иное не предусмотрено законодательством Российской Федерации, Томской области и  муниципальными правовыми актами.</w:t>
      </w:r>
    </w:p>
    <w:p w:rsidR="00146804" w:rsidRPr="00060BC4" w:rsidRDefault="00146804" w:rsidP="00146804">
      <w:pPr>
        <w:ind w:firstLine="709"/>
        <w:jc w:val="both"/>
        <w:rPr>
          <w:rFonts w:ascii="Arial" w:hAnsi="Arial" w:cs="Arial"/>
        </w:rPr>
      </w:pPr>
      <w:r w:rsidRPr="00060BC4">
        <w:rPr>
          <w:rFonts w:ascii="Arial" w:hAnsi="Arial" w:cs="Arial"/>
        </w:rPr>
        <w:t>Установить, что бюджетные и автономные учреждения при заключении гражданско-правового договора (муниципального контракта), предметом которого являются поставка товара, выполнение работы, оказание услуги, могут предусматривать авансовые платежи в случаях и размере, определенных настоящим пунктом.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22. Утвердить, что в 2021 году и плановый период 2022-2023 годы в первоочередном порядке из местного бюджета сельского поселения финансируются следующие расходы: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оплата труда и начисления на нее;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оплата коммунальных услуг, услуг связи, транспортных услуг;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предоставление мер социальной поддержки отдельным категориям граждан;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горюче-смазочных материалов;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уплата налогов и сборов и иных обязательных платежей;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 xml:space="preserve">расходы из резервных фондов Администрации </w:t>
      </w:r>
      <w:proofErr w:type="spellStart"/>
      <w:r>
        <w:rPr>
          <w:rFonts w:ascii="Arial" w:hAnsi="Arial" w:cs="Arial"/>
        </w:rPr>
        <w:t>Куяновского</w:t>
      </w:r>
      <w:proofErr w:type="spellEnd"/>
      <w:r>
        <w:rPr>
          <w:rFonts w:ascii="Arial" w:hAnsi="Arial" w:cs="Arial"/>
        </w:rPr>
        <w:t xml:space="preserve"> сельского поселения;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расходы на исполнение судебных актов по обращению взыскания на средства местного бюджета;</w:t>
      </w:r>
    </w:p>
    <w:p w:rsidR="00146804" w:rsidRDefault="00146804" w:rsidP="00146804">
      <w:pPr>
        <w:tabs>
          <w:tab w:val="left" w:pos="5940"/>
        </w:tabs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иные неотложные нужды.</w:t>
      </w:r>
    </w:p>
    <w:p w:rsidR="00146804" w:rsidRDefault="00146804" w:rsidP="00146804">
      <w:pPr>
        <w:tabs>
          <w:tab w:val="left" w:pos="5940"/>
        </w:tabs>
        <w:ind w:firstLine="720"/>
        <w:jc w:val="both"/>
      </w:pPr>
      <w:r>
        <w:rPr>
          <w:rFonts w:ascii="Arial" w:hAnsi="Arial" w:cs="Arial"/>
        </w:rPr>
        <w:t>23. исключена</w:t>
      </w:r>
    </w:p>
    <w:p w:rsidR="00146804" w:rsidRDefault="00146804"/>
    <w:p w:rsidR="00146804" w:rsidRDefault="00146804" w:rsidP="00146804">
      <w:pPr>
        <w:pStyle w:val="2"/>
        <w:numPr>
          <w:ilvl w:val="0"/>
          <w:numId w:val="0"/>
        </w:numPr>
      </w:pPr>
      <w:r>
        <w:rPr>
          <w:rFonts w:ascii="Arial" w:eastAsia="Arial" w:hAnsi="Arial" w:cs="Arial"/>
          <w:szCs w:val="24"/>
        </w:rPr>
        <w:lastRenderedPageBreak/>
        <w:t xml:space="preserve">                                                                                     </w:t>
      </w:r>
      <w:r>
        <w:rPr>
          <w:rFonts w:ascii="Arial" w:hAnsi="Arial" w:cs="Arial"/>
          <w:bCs/>
          <w:szCs w:val="24"/>
        </w:rPr>
        <w:t>Приложение № 1</w:t>
      </w:r>
    </w:p>
    <w:p w:rsidR="00146804" w:rsidRDefault="00146804" w:rsidP="00146804">
      <w:pPr>
        <w:pStyle w:val="2"/>
        <w:numPr>
          <w:ilvl w:val="0"/>
          <w:numId w:val="0"/>
        </w:num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146804" w:rsidRDefault="00146804" w:rsidP="00146804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146804" w:rsidRPr="00C17274" w:rsidRDefault="00146804" w:rsidP="00146804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от 21.06.2021 №13</w:t>
      </w:r>
    </w:p>
    <w:p w:rsidR="00146804" w:rsidRDefault="00146804" w:rsidP="00146804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</w:p>
    <w:p w:rsidR="00146804" w:rsidRDefault="00146804" w:rsidP="00146804">
      <w:pPr>
        <w:jc w:val="center"/>
      </w:pPr>
      <w:r>
        <w:rPr>
          <w:rFonts w:ascii="Arial" w:hAnsi="Arial" w:cs="Arial"/>
          <w:b/>
        </w:rPr>
        <w:t>Перечень главных администраторов доходов на 2021 год и плановый период 2022-2023 годы</w:t>
      </w:r>
    </w:p>
    <w:p w:rsidR="00146804" w:rsidRDefault="00146804" w:rsidP="00146804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551"/>
        <w:gridCol w:w="6785"/>
      </w:tblGrid>
      <w:tr w:rsidR="00146804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Код главного администратора доходов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Наименование главного администратора доходов местного бюджета</w:t>
            </w:r>
          </w:p>
        </w:tc>
      </w:tr>
      <w:tr w:rsidR="00146804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Default="00146804" w:rsidP="008425FF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Куяновского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146804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Администрация Первомайского района</w:t>
            </w:r>
          </w:p>
        </w:tc>
      </w:tr>
      <w:tr w:rsidR="00146804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903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Default="00146804" w:rsidP="008425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ФИНАНСОВОЕ УПРАВЛЕНИЕ Администрации Первомайского района</w:t>
            </w:r>
          </w:p>
        </w:tc>
      </w:tr>
    </w:tbl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146804" w:rsidRDefault="00146804" w:rsidP="00146804">
      <w:pPr>
        <w:rPr>
          <w:rFonts w:ascii="Arial" w:hAnsi="Arial" w:cs="Arial"/>
        </w:rPr>
      </w:pPr>
    </w:p>
    <w:p w:rsidR="00146804" w:rsidRDefault="00146804" w:rsidP="00146804">
      <w:pPr>
        <w:pStyle w:val="2"/>
        <w:numPr>
          <w:ilvl w:val="0"/>
          <w:numId w:val="0"/>
        </w:numPr>
      </w:pPr>
      <w:r w:rsidRPr="00C82500">
        <w:rPr>
          <w:rFonts w:ascii="Arial" w:eastAsia="Arial" w:hAnsi="Arial" w:cs="Arial"/>
          <w:szCs w:val="24"/>
        </w:rPr>
        <w:t xml:space="preserve">                                                            </w:t>
      </w:r>
      <w:r w:rsidRPr="00C82500">
        <w:rPr>
          <w:rFonts w:ascii="Arial" w:hAnsi="Arial" w:cs="Arial"/>
          <w:bCs/>
          <w:szCs w:val="24"/>
        </w:rPr>
        <w:t xml:space="preserve">Приложение № </w:t>
      </w:r>
      <w:r>
        <w:rPr>
          <w:rFonts w:ascii="Arial" w:hAnsi="Arial" w:cs="Arial"/>
          <w:bCs/>
          <w:szCs w:val="24"/>
        </w:rPr>
        <w:t>2</w:t>
      </w:r>
    </w:p>
    <w:p w:rsidR="00146804" w:rsidRDefault="00146804" w:rsidP="00146804">
      <w:pPr>
        <w:pStyle w:val="2"/>
        <w:numPr>
          <w:ilvl w:val="0"/>
          <w:numId w:val="0"/>
        </w:num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146804" w:rsidRDefault="00146804" w:rsidP="00146804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146804" w:rsidRDefault="00146804" w:rsidP="00146804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от 21.06.2021 №13</w:t>
      </w:r>
    </w:p>
    <w:p w:rsidR="00146804" w:rsidRPr="00146804" w:rsidRDefault="00146804" w:rsidP="00146804">
      <w:pPr>
        <w:pStyle w:val="7"/>
        <w:jc w:val="center"/>
        <w:rPr>
          <w:b/>
          <w:i w:val="0"/>
        </w:rPr>
      </w:pPr>
      <w:r w:rsidRPr="00146804">
        <w:rPr>
          <w:rFonts w:ascii="Arial" w:hAnsi="Arial" w:cs="Arial"/>
          <w:b/>
          <w:i w:val="0"/>
        </w:rPr>
        <w:t xml:space="preserve">Перечень источников доходов, закрепленных за </w:t>
      </w:r>
      <w:proofErr w:type="gramStart"/>
      <w:r w:rsidRPr="00146804">
        <w:rPr>
          <w:rFonts w:ascii="Arial" w:hAnsi="Arial" w:cs="Arial"/>
          <w:b/>
          <w:i w:val="0"/>
        </w:rPr>
        <w:t>главными</w:t>
      </w:r>
      <w:proofErr w:type="gramEnd"/>
      <w:r w:rsidRPr="00146804">
        <w:rPr>
          <w:rFonts w:ascii="Arial" w:hAnsi="Arial" w:cs="Arial"/>
          <w:b/>
          <w:i w:val="0"/>
        </w:rPr>
        <w:t xml:space="preserve"> </w:t>
      </w:r>
      <w:proofErr w:type="spellStart"/>
      <w:r w:rsidRPr="00146804">
        <w:rPr>
          <w:rFonts w:ascii="Arial" w:hAnsi="Arial" w:cs="Arial"/>
          <w:b/>
          <w:i w:val="0"/>
        </w:rPr>
        <w:t>администраторамидоходов</w:t>
      </w:r>
      <w:proofErr w:type="spellEnd"/>
      <w:r w:rsidRPr="00146804">
        <w:rPr>
          <w:rFonts w:ascii="Arial" w:hAnsi="Arial" w:cs="Arial"/>
          <w:b/>
          <w:i w:val="0"/>
        </w:rPr>
        <w:t xml:space="preserve"> на 2021 год и плановый период 2022-2023 годы</w:t>
      </w:r>
    </w:p>
    <w:p w:rsidR="00146804" w:rsidRDefault="00146804" w:rsidP="00146804">
      <w:pPr>
        <w:rPr>
          <w:rFonts w:ascii="Arial" w:hAnsi="Arial" w:cs="Arial"/>
        </w:rPr>
      </w:pPr>
    </w:p>
    <w:p w:rsidR="00146804" w:rsidRDefault="00146804" w:rsidP="00146804">
      <w:pPr>
        <w:rPr>
          <w:rFonts w:ascii="Arial" w:hAnsi="Arial" w:cs="Arial"/>
        </w:rPr>
      </w:pPr>
    </w:p>
    <w:tbl>
      <w:tblPr>
        <w:tblW w:w="10876" w:type="dxa"/>
        <w:tblInd w:w="-611" w:type="dxa"/>
        <w:tblLayout w:type="fixed"/>
        <w:tblLook w:val="0000" w:firstRow="0" w:lastRow="0" w:firstColumn="0" w:lastColumn="0" w:noHBand="0" w:noVBand="0"/>
      </w:tblPr>
      <w:tblGrid>
        <w:gridCol w:w="1309"/>
        <w:gridCol w:w="3238"/>
        <w:gridCol w:w="6329"/>
      </w:tblGrid>
      <w:tr w:rsidR="00146804" w:rsidTr="008425FF">
        <w:trPr>
          <w:cantSplit/>
          <w:trHeight w:val="370"/>
        </w:trPr>
        <w:tc>
          <w:tcPr>
            <w:tcW w:w="4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Код  бюджетной классификации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7E63B9">
            <w:pPr>
              <w:pStyle w:val="1"/>
              <w:keepLines w:val="0"/>
              <w:spacing w:before="0"/>
              <w:jc w:val="center"/>
              <w:rPr>
                <w:color w:val="auto"/>
              </w:rPr>
            </w:pPr>
            <w:r w:rsidRPr="007E63B9">
              <w:rPr>
                <w:rFonts w:ascii="Arial" w:hAnsi="Arial" w:cs="Arial"/>
                <w:color w:val="auto"/>
                <w:sz w:val="24"/>
                <w:szCs w:val="24"/>
              </w:rPr>
              <w:t>Наименование  главного администратора  доходов местного бюджета</w:t>
            </w:r>
          </w:p>
        </w:tc>
      </w:tr>
      <w:tr w:rsidR="00146804" w:rsidTr="008425FF">
        <w:trPr>
          <w:cantSplit/>
          <w:trHeight w:val="643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  <w:bCs/>
              </w:rPr>
              <w:t xml:space="preserve">главного </w:t>
            </w:r>
            <w:proofErr w:type="spellStart"/>
            <w:r>
              <w:rPr>
                <w:rFonts w:ascii="Arial" w:hAnsi="Arial" w:cs="Arial"/>
                <w:bCs/>
              </w:rPr>
              <w:t>админист</w:t>
            </w:r>
            <w:proofErr w:type="spellEnd"/>
          </w:p>
          <w:p w:rsidR="00146804" w:rsidRDefault="00146804" w:rsidP="008425FF">
            <w:pPr>
              <w:jc w:val="center"/>
            </w:pPr>
            <w:proofErr w:type="spellStart"/>
            <w:r>
              <w:rPr>
                <w:rFonts w:ascii="Arial" w:hAnsi="Arial" w:cs="Arial"/>
                <w:bCs/>
              </w:rPr>
              <w:t>ратора</w:t>
            </w:r>
            <w:proofErr w:type="spellEnd"/>
            <w:r>
              <w:rPr>
                <w:rFonts w:ascii="Arial" w:hAnsi="Arial" w:cs="Arial"/>
                <w:bCs/>
              </w:rPr>
              <w:t xml:space="preserve"> доходов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207"/>
              <w:jc w:val="center"/>
            </w:pPr>
            <w:r>
              <w:rPr>
                <w:rFonts w:ascii="Arial" w:hAnsi="Arial" w:cs="Arial"/>
                <w:bCs/>
              </w:rPr>
              <w:t>доходов местного бюджета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napToGrid w:val="0"/>
              <w:spacing w:before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  <w:lang w:val="en-US"/>
              </w:rPr>
            </w:pP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napToGrid w:val="0"/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7E63B9">
            <w:pPr>
              <w:pStyle w:val="1"/>
              <w:keepLines w:val="0"/>
              <w:spacing w:before="0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7E63B9">
              <w:rPr>
                <w:rFonts w:ascii="Arial" w:hAnsi="Arial" w:cs="Arial"/>
                <w:bCs w:val="0"/>
                <w:color w:val="auto"/>
                <w:sz w:val="24"/>
                <w:szCs w:val="24"/>
              </w:rPr>
              <w:t>Администрация Первомайского района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3C5EEC" w:rsidRDefault="00146804" w:rsidP="008425FF">
            <w:pPr>
              <w:snapToGrid w:val="0"/>
              <w:jc w:val="center"/>
              <w:rPr>
                <w:rFonts w:ascii="Arial" w:hAnsi="Arial" w:cs="Arial"/>
              </w:rPr>
            </w:pPr>
            <w:r w:rsidRPr="003C5EEC">
              <w:rPr>
                <w:rFonts w:ascii="Arial" w:hAnsi="Arial" w:cs="Arial"/>
              </w:rPr>
              <w:t>902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3C5EEC" w:rsidRDefault="00146804" w:rsidP="008425FF">
            <w:pPr>
              <w:snapToGrid w:val="0"/>
              <w:ind w:left="-131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1 16 02020 02 0000 140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7E63B9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r w:rsidRPr="007E63B9">
              <w:rPr>
                <w:rFonts w:ascii="Arial" w:hAnsi="Arial" w:cs="Arial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napToGrid w:val="0"/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63B9" w:rsidRPr="007E63B9" w:rsidRDefault="00146804" w:rsidP="007E63B9">
            <w:pPr>
              <w:pStyle w:val="1"/>
              <w:spacing w:before="0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7E63B9">
              <w:rPr>
                <w:rFonts w:ascii="Arial" w:hAnsi="Arial" w:cs="Arial"/>
                <w:color w:val="auto"/>
                <w:sz w:val="24"/>
                <w:szCs w:val="24"/>
              </w:rPr>
              <w:t xml:space="preserve">ФИНАНСОВОЕ УПРАВЛЕНИЕ </w:t>
            </w:r>
          </w:p>
          <w:p w:rsidR="00146804" w:rsidRPr="007E63B9" w:rsidRDefault="00146804" w:rsidP="007E63B9">
            <w:pPr>
              <w:pStyle w:val="1"/>
              <w:spacing w:before="0"/>
              <w:jc w:val="center"/>
              <w:rPr>
                <w:rFonts w:ascii="Arial" w:hAnsi="Arial" w:cs="Arial"/>
                <w:bCs w:val="0"/>
                <w:color w:val="auto"/>
                <w:sz w:val="24"/>
                <w:szCs w:val="24"/>
              </w:rPr>
            </w:pPr>
            <w:r w:rsidRPr="007E63B9">
              <w:rPr>
                <w:rFonts w:ascii="Arial" w:hAnsi="Arial" w:cs="Arial"/>
                <w:color w:val="auto"/>
                <w:sz w:val="24"/>
                <w:szCs w:val="24"/>
              </w:rPr>
              <w:t>Администрации Первомайского района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980518" w:rsidRDefault="00146804" w:rsidP="008425FF">
            <w:pPr>
              <w:jc w:val="center"/>
              <w:rPr>
                <w:rFonts w:ascii="Arial" w:hAnsi="Arial" w:cs="Arial"/>
                <w:bCs/>
              </w:rPr>
            </w:pPr>
            <w:r w:rsidRPr="00980518"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980518" w:rsidRDefault="00146804" w:rsidP="008425FF">
            <w:pPr>
              <w:snapToGrid w:val="0"/>
              <w:ind w:left="20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1 17 01050 10 0000 180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E63B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980518" w:rsidRDefault="00146804" w:rsidP="008425F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903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980518" w:rsidRDefault="00146804" w:rsidP="008425FF">
            <w:pPr>
              <w:snapToGrid w:val="0"/>
              <w:ind w:left="20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2 08 05000 10 0000 150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7E63B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  <w:b/>
                <w:bCs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napToGrid w:val="0"/>
              <w:ind w:left="207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rPr>
                <w:b w:val="0"/>
                <w:color w:val="auto"/>
              </w:rPr>
            </w:pPr>
            <w:r w:rsidRPr="007E63B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7E63B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Куяновского</w:t>
            </w:r>
            <w:proofErr w:type="spellEnd"/>
            <w:r w:rsidRPr="007E63B9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1 08 04020 01 0000 110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jc w:val="both"/>
              <w:rPr>
                <w:b w:val="0"/>
                <w:color w:val="auto"/>
              </w:rPr>
            </w:pPr>
            <w:r w:rsidRPr="007E63B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6804" w:rsidTr="007E63B9">
        <w:trPr>
          <w:cantSplit/>
          <w:trHeight w:val="64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1 11 05025 10 0000 120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jc w:val="both"/>
              <w:rPr>
                <w:b w:val="0"/>
                <w:color w:val="auto"/>
              </w:rPr>
            </w:pPr>
            <w:proofErr w:type="gramStart"/>
            <w:r w:rsidRPr="007E63B9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Доходы, получаемые в виде арендной платы, а также средства от продажи права на  заключение  договоров аренды   за   земли,  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1 11 0503</w:t>
            </w:r>
            <w:r>
              <w:rPr>
                <w:rFonts w:ascii="Arial" w:hAnsi="Arial" w:cs="Arial"/>
                <w:lang w:val="en-US"/>
              </w:rPr>
              <w:t>5 10</w:t>
            </w:r>
            <w:r>
              <w:rPr>
                <w:rFonts w:ascii="Arial" w:hAnsi="Arial" w:cs="Arial"/>
              </w:rPr>
              <w:t xml:space="preserve"> 000</w:t>
            </w:r>
            <w:r>
              <w:rPr>
                <w:rFonts w:ascii="Arial" w:hAnsi="Arial" w:cs="Arial"/>
                <w:lang w:val="en-US"/>
              </w:rPr>
              <w:t>0</w:t>
            </w:r>
            <w:r>
              <w:rPr>
                <w:rFonts w:ascii="Arial" w:hAnsi="Arial" w:cs="Arial"/>
              </w:rPr>
              <w:t xml:space="preserve">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      </w:r>
          </w:p>
        </w:tc>
      </w:tr>
      <w:tr w:rsidR="00146804" w:rsidTr="008425FF">
        <w:trPr>
          <w:cantSplit/>
          <w:trHeight w:val="357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lastRenderedPageBreak/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1 11 07015 10 0000 120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146804" w:rsidTr="008425FF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  <w:iCs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  <w:iCs/>
              </w:rPr>
              <w:t>1 11 09045 10 0000 120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6804" w:rsidRDefault="00146804" w:rsidP="008425FF">
            <w:pPr>
              <w:jc w:val="both"/>
            </w:pPr>
            <w:r>
              <w:rPr>
                <w:rFonts w:ascii="Arial" w:hAnsi="Arial" w:cs="Arial"/>
                <w:iCs/>
              </w:rPr>
              <w:t xml:space="preserve">Прочие поступления от использования имущества, находящегося в собственности сельских поселения </w:t>
            </w:r>
            <w:r>
              <w:rPr>
                <w:rFonts w:ascii="Arial" w:hAnsi="Arial" w:cs="Arial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6804" w:rsidTr="008425FF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1 13 02995 10 0000 130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>Прочие доходы от компенсации затрат бюджетов сельских  поселений</w:t>
            </w:r>
          </w:p>
        </w:tc>
      </w:tr>
      <w:tr w:rsidR="00146804" w:rsidTr="008425FF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1 14 02052 10 0000 410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46804" w:rsidTr="008425FF">
        <w:trPr>
          <w:cantSplit/>
          <w:trHeight w:val="30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  <w:lang w:val="en-US"/>
              </w:rPr>
              <w:t>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1 14 02053 10 0000 410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>Доходы от реализации иного имущества, находящегося в 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1 14 06025 10 0000 430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7E63B9" w:rsidRDefault="00146804" w:rsidP="00146804">
            <w:pPr>
              <w:pStyle w:val="1"/>
              <w:keepLines w:val="0"/>
              <w:spacing w:before="0"/>
              <w:jc w:val="both"/>
              <w:rPr>
                <w:b w:val="0"/>
              </w:rPr>
            </w:pPr>
            <w:r w:rsidRPr="007E63B9">
              <w:rPr>
                <w:rFonts w:ascii="Arial" w:hAnsi="Arial" w:cs="Arial"/>
                <w:b w:val="0"/>
                <w:iCs/>
                <w:color w:val="auto"/>
                <w:sz w:val="24"/>
                <w:szCs w:val="24"/>
              </w:rPr>
              <w:t>Доходы от продажи земельных участков, находящихся в 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1 16 07010 10 0000 140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444AAB" w:rsidRDefault="00146804" w:rsidP="008425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proofErr w:type="gramStart"/>
            <w:r w:rsidRPr="00444AAB">
              <w:rPr>
                <w:rFonts w:ascii="Arial" w:hAnsi="Arial" w:cs="Arial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1 16 10030 10 0000 140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444AAB" w:rsidRDefault="00146804" w:rsidP="008425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44AAB">
              <w:rPr>
                <w:rFonts w:ascii="Arial" w:hAnsi="Arial" w:cs="Arial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1 17 01050 10 0000 180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3C5EEC" w:rsidRDefault="00146804" w:rsidP="008425FF">
            <w:pPr>
              <w:jc w:val="center"/>
            </w:pPr>
            <w:r w:rsidRPr="003C5EEC"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3C5EEC" w:rsidRDefault="00146804" w:rsidP="008425FF">
            <w:pPr>
              <w:ind w:left="-131"/>
              <w:jc w:val="center"/>
            </w:pPr>
            <w:r w:rsidRPr="003C5EEC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3C5EEC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 w:rsidRPr="003C5EEC">
              <w:rPr>
                <w:rFonts w:ascii="Arial" w:hAnsi="Arial" w:cs="Arial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jc w:val="center"/>
              <w:rPr>
                <w:rFonts w:ascii="Arial" w:hAnsi="Arial" w:cs="Arial"/>
              </w:rPr>
            </w:pPr>
            <w:r w:rsidRPr="0008144B"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ind w:left="282"/>
              <w:jc w:val="center"/>
              <w:rPr>
                <w:rFonts w:ascii="Arial" w:hAnsi="Arial" w:cs="Arial"/>
                <w:lang w:val="ru-RU"/>
              </w:rPr>
            </w:pPr>
            <w:r w:rsidRPr="0008144B">
              <w:rPr>
                <w:rFonts w:ascii="Arial" w:hAnsi="Arial" w:cs="Arial"/>
                <w:lang w:val="ru-RU"/>
              </w:rPr>
              <w:t>1 17 15030 10 0012 150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Pr="0008144B" w:rsidRDefault="00146804" w:rsidP="00146804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proofErr w:type="gramStart"/>
            <w:r w:rsidRPr="0008144B">
              <w:rPr>
                <w:rFonts w:ascii="Arial" w:hAnsi="Arial" w:cs="Arial"/>
                <w:szCs w:val="24"/>
              </w:rPr>
              <w:t>Инициативные платежи, зачисляемые в бюджеты сельских поселений (обустройство детской площадки по адресу:</w:t>
            </w:r>
            <w:proofErr w:type="gramEnd"/>
            <w:r w:rsidRPr="0008144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8144B">
              <w:rPr>
                <w:rFonts w:ascii="Arial" w:hAnsi="Arial" w:cs="Arial"/>
                <w:szCs w:val="24"/>
              </w:rPr>
              <w:t xml:space="preserve">Томская область, Первомайский район, д. </w:t>
            </w:r>
            <w:proofErr w:type="spellStart"/>
            <w:r w:rsidRPr="0008144B">
              <w:rPr>
                <w:rFonts w:ascii="Arial" w:hAnsi="Arial" w:cs="Arial"/>
                <w:szCs w:val="24"/>
              </w:rPr>
              <w:t>Уйданово</w:t>
            </w:r>
            <w:proofErr w:type="spellEnd"/>
            <w:r w:rsidRPr="0008144B">
              <w:rPr>
                <w:rFonts w:ascii="Arial" w:hAnsi="Arial" w:cs="Arial"/>
                <w:szCs w:val="24"/>
              </w:rPr>
              <w:t>, ул. Молодежная)</w:t>
            </w:r>
            <w:proofErr w:type="gramEnd"/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08144B">
              <w:rPr>
                <w:rFonts w:ascii="Arial" w:hAnsi="Arial" w:cs="Arial"/>
                <w:lang w:val="ru-RU"/>
              </w:rPr>
              <w:lastRenderedPageBreak/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ind w:left="282"/>
              <w:jc w:val="center"/>
              <w:rPr>
                <w:rFonts w:ascii="Arial" w:hAnsi="Arial" w:cs="Arial"/>
                <w:lang w:val="ru-RU"/>
              </w:rPr>
            </w:pPr>
            <w:r w:rsidRPr="0008144B">
              <w:rPr>
                <w:rFonts w:ascii="Arial" w:hAnsi="Arial" w:cs="Arial"/>
                <w:lang w:val="ru-RU" w:eastAsia="ru-RU"/>
              </w:rPr>
              <w:t>1 17 15030 10 0013 150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Pr="0008144B" w:rsidRDefault="00146804" w:rsidP="00146804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szCs w:val="24"/>
              </w:rPr>
            </w:pPr>
            <w:proofErr w:type="gramStart"/>
            <w:r w:rsidRPr="0008144B">
              <w:rPr>
                <w:rFonts w:ascii="Arial" w:hAnsi="Arial" w:cs="Arial"/>
                <w:szCs w:val="24"/>
              </w:rPr>
              <w:t xml:space="preserve">Инициативные платежи, зачисляемые в бюджеты сельских поселений (благоустройство </w:t>
            </w:r>
            <w:proofErr w:type="spellStart"/>
            <w:r w:rsidRPr="0008144B">
              <w:rPr>
                <w:rFonts w:ascii="Arial" w:hAnsi="Arial" w:cs="Arial"/>
                <w:szCs w:val="24"/>
              </w:rPr>
              <w:t>кладбищапо</w:t>
            </w:r>
            <w:proofErr w:type="spellEnd"/>
            <w:r w:rsidRPr="0008144B">
              <w:rPr>
                <w:rFonts w:ascii="Arial" w:hAnsi="Arial" w:cs="Arial"/>
                <w:szCs w:val="24"/>
              </w:rPr>
              <w:t xml:space="preserve"> адресу:</w:t>
            </w:r>
            <w:proofErr w:type="gramEnd"/>
            <w:r w:rsidRPr="0008144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8144B">
              <w:rPr>
                <w:rFonts w:ascii="Arial" w:hAnsi="Arial" w:cs="Arial"/>
                <w:szCs w:val="24"/>
              </w:rPr>
              <w:t>Томская область, Первомайский район, д. Березовка)</w:t>
            </w:r>
            <w:proofErr w:type="gramEnd"/>
          </w:p>
        </w:tc>
      </w:tr>
      <w:tr w:rsidR="00146804" w:rsidTr="008425FF">
        <w:trPr>
          <w:cantSplit/>
          <w:trHeight w:val="70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jc w:val="center"/>
              <w:rPr>
                <w:rFonts w:ascii="Arial" w:hAnsi="Arial" w:cs="Arial"/>
                <w:lang w:val="ru-RU"/>
              </w:rPr>
            </w:pPr>
            <w:r w:rsidRPr="0008144B">
              <w:rPr>
                <w:rFonts w:ascii="Arial" w:hAnsi="Arial" w:cs="Arial"/>
                <w:lang w:val="ru-RU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08144B" w:rsidRDefault="00146804" w:rsidP="008425FF">
            <w:pPr>
              <w:pStyle w:val="Standard"/>
              <w:ind w:left="282"/>
              <w:jc w:val="center"/>
              <w:rPr>
                <w:rFonts w:ascii="Arial" w:hAnsi="Arial" w:cs="Arial"/>
                <w:lang w:val="ru-RU" w:eastAsia="ru-RU"/>
              </w:rPr>
            </w:pPr>
            <w:r w:rsidRPr="0008144B">
              <w:rPr>
                <w:rFonts w:ascii="Arial" w:hAnsi="Arial" w:cs="Arial"/>
                <w:lang w:val="ru-RU" w:eastAsia="ru-RU"/>
              </w:rPr>
              <w:t>1 17 15030 10 0014 150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6804" w:rsidRPr="0008144B" w:rsidRDefault="00146804" w:rsidP="00146804">
            <w:pPr>
              <w:pStyle w:val="2"/>
              <w:numPr>
                <w:ilvl w:val="0"/>
                <w:numId w:val="0"/>
              </w:numPr>
              <w:rPr>
                <w:rFonts w:ascii="Arial" w:hAnsi="Arial" w:cs="Arial"/>
                <w:lang w:eastAsia="ru-RU"/>
              </w:rPr>
            </w:pPr>
            <w:proofErr w:type="gramStart"/>
            <w:r w:rsidRPr="0008144B">
              <w:rPr>
                <w:rFonts w:ascii="Arial" w:hAnsi="Arial" w:cs="Arial"/>
                <w:szCs w:val="24"/>
              </w:rPr>
              <w:t>Инициативные платежи, зачисляемые в бюджеты сельских поселений (благоустройство кладбища по адресу:</w:t>
            </w:r>
            <w:proofErr w:type="gramEnd"/>
            <w:r w:rsidRPr="0008144B">
              <w:rPr>
                <w:rFonts w:ascii="Arial" w:hAnsi="Arial" w:cs="Arial"/>
                <w:szCs w:val="24"/>
              </w:rPr>
              <w:t xml:space="preserve"> </w:t>
            </w:r>
            <w:proofErr w:type="gramStart"/>
            <w:r w:rsidRPr="0008144B">
              <w:rPr>
                <w:rFonts w:ascii="Arial" w:hAnsi="Arial" w:cs="Arial"/>
                <w:szCs w:val="24"/>
              </w:rPr>
              <w:t xml:space="preserve">Томская область, Первомайский район, с. </w:t>
            </w:r>
            <w:proofErr w:type="spellStart"/>
            <w:r w:rsidRPr="0008144B">
              <w:rPr>
                <w:rFonts w:ascii="Arial" w:hAnsi="Arial" w:cs="Arial"/>
                <w:szCs w:val="24"/>
              </w:rPr>
              <w:t>Куяново</w:t>
            </w:r>
            <w:proofErr w:type="spellEnd"/>
            <w:r w:rsidRPr="0008144B">
              <w:rPr>
                <w:rFonts w:ascii="Arial" w:hAnsi="Arial" w:cs="Arial"/>
                <w:szCs w:val="24"/>
              </w:rPr>
              <w:t>)</w:t>
            </w:r>
            <w:proofErr w:type="gramEnd"/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napToGrid w:val="0"/>
              <w:ind w:left="-131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7E63B9">
            <w:pPr>
              <w:pStyle w:val="2"/>
              <w:numPr>
                <w:ilvl w:val="0"/>
                <w:numId w:val="0"/>
              </w:numPr>
              <w:jc w:val="center"/>
            </w:pPr>
            <w:r>
              <w:rPr>
                <w:rFonts w:ascii="Arial" w:hAnsi="Arial" w:cs="Arial"/>
                <w:b/>
                <w:szCs w:val="24"/>
              </w:rPr>
              <w:t>Иные доходы местного бюджета, администрирование которых может осуществляться главными администраторами доходов местного бюджета в пределах их компетенции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 w:cs="Arial"/>
              </w:rPr>
              <w:t>2 00 00000 00 0000 000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Cs w:val="24"/>
              </w:rPr>
              <w:t>Безвозмездные поступления</w:t>
            </w:r>
            <w:r>
              <w:rPr>
                <w:rStyle w:val="a6"/>
                <w:rFonts w:ascii="Arial" w:hAnsi="Arial" w:cs="Arial"/>
                <w:szCs w:val="24"/>
              </w:rPr>
              <w:footnoteReference w:id="1"/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ind w:left="-131"/>
              <w:jc w:val="center"/>
              <w:rPr>
                <w:lang w:val="en-US"/>
              </w:rPr>
            </w:pPr>
            <w:r>
              <w:rPr>
                <w:rFonts w:ascii="Arial" w:hAnsi="Arial" w:cs="Arial"/>
              </w:rPr>
              <w:t>2 02 15001 10 0000 15</w:t>
            </w:r>
            <w:r>
              <w:rPr>
                <w:rFonts w:ascii="Arial" w:hAnsi="Arial" w:cs="Arial"/>
                <w:lang w:val="en-US"/>
              </w:rPr>
              <w:t>0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146804">
            <w:pPr>
              <w:pStyle w:val="2"/>
              <w:numPr>
                <w:ilvl w:val="0"/>
                <w:numId w:val="0"/>
              </w:numPr>
              <w:jc w:val="both"/>
            </w:pPr>
            <w:r>
              <w:rPr>
                <w:rFonts w:ascii="Arial" w:hAnsi="Arial" w:cs="Arial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widowControl w:val="0"/>
              <w:autoSpaceDE w:val="0"/>
              <w:ind w:left="-131"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2 02 35118 10 0000  15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Субвенции бюджетам сельских поселений на осуществление   первичного воинского учета на территориях</w:t>
            </w:r>
            <w:proofErr w:type="gramStart"/>
            <w:r>
              <w:rPr>
                <w:rFonts w:ascii="Arial" w:hAnsi="Arial" w:cs="Times New Roman CYR"/>
              </w:rPr>
              <w:t xml:space="preserve"> ,</w:t>
            </w:r>
            <w:proofErr w:type="gramEnd"/>
            <w:r>
              <w:rPr>
                <w:rFonts w:ascii="Arial" w:hAnsi="Arial" w:cs="Times New Roman CYR"/>
              </w:rPr>
              <w:t xml:space="preserve"> где отсутствуют военные комиссариаты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widowControl w:val="0"/>
              <w:autoSpaceDE w:val="0"/>
              <w:ind w:left="-131"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2 02 35082 10 0000 15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Субвенции бюджетам  сельских поселений на предоставление  жилых помещений детям – сиротам, детям, оставшимся без попечения родителей, лицам из их числа по договорам найма специализированных жилых помещений.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widowControl w:val="0"/>
              <w:autoSpaceDE w:val="0"/>
              <w:ind w:left="-131" w:right="-9978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 xml:space="preserve">      2 02 40014 10 0000 15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Pr="00C82500" w:rsidRDefault="00146804" w:rsidP="008425FF">
            <w:pPr>
              <w:keepNext/>
              <w:widowControl w:val="0"/>
              <w:autoSpaceDE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Межбюджетные трансферты, передаваемые бюджетам городских и сельских поселений из бюджетов муниципальных районов на осуществление части полномочий по решению местного значения в соответствии с заключенными соглашениями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widowControl w:val="0"/>
              <w:autoSpaceDE w:val="0"/>
              <w:ind w:left="-131" w:right="-9978"/>
              <w:rPr>
                <w:lang w:val="en-US"/>
              </w:rPr>
            </w:pPr>
            <w:r>
              <w:rPr>
                <w:rFonts w:ascii="Arial" w:hAnsi="Arial"/>
              </w:rPr>
              <w:t xml:space="preserve">    2 02 45160 10 0000 150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keepNext/>
              <w:widowControl w:val="0"/>
              <w:autoSpaceDE w:val="0"/>
              <w:jc w:val="both"/>
            </w:pPr>
            <w:r>
              <w:rPr>
                <w:rFonts w:ascii="Arial" w:hAnsi="Arial" w:cs="Times New Roman CYR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уровня.</w:t>
            </w:r>
          </w:p>
        </w:tc>
      </w:tr>
      <w:tr w:rsidR="00146804" w:rsidTr="008425FF">
        <w:trPr>
          <w:cantSplit/>
          <w:trHeight w:val="771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Pr="00732DFC" w:rsidRDefault="00146804" w:rsidP="008425FF">
            <w:pPr>
              <w:ind w:left="-131"/>
              <w:jc w:val="center"/>
              <w:rPr>
                <w:lang w:val="en-US"/>
              </w:rPr>
            </w:pPr>
            <w:r>
              <w:rPr>
                <w:rFonts w:ascii="Arial" w:hAnsi="Arial"/>
              </w:rPr>
              <w:t>2 02 49999 10 0000 15</w:t>
            </w:r>
            <w:r>
              <w:rPr>
                <w:rFonts w:ascii="Arial" w:hAnsi="Arial"/>
                <w:lang w:val="en-US"/>
              </w:rPr>
              <w:t>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widowControl w:val="0"/>
              <w:autoSpaceDE w:val="0"/>
            </w:pPr>
            <w:r>
              <w:rPr>
                <w:rFonts w:ascii="Arial" w:hAnsi="Arial" w:cs="Times New Roman CYR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2 07 05030 10 0000 150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Arial" w:hAnsi="Arial" w:cs="Times New Roman CYR"/>
              </w:rPr>
            </w:pPr>
            <w:r>
              <w:rPr>
                <w:rFonts w:ascii="Arial" w:hAnsi="Arial" w:cs="Arial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146804" w:rsidTr="008425FF">
        <w:trPr>
          <w:cantSplit/>
          <w:trHeight w:val="249"/>
        </w:trPr>
        <w:tc>
          <w:tcPr>
            <w:tcW w:w="13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32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ind w:left="-131"/>
            </w:pPr>
            <w:r>
              <w:rPr>
                <w:rFonts w:ascii="Arial" w:hAnsi="Arial"/>
              </w:rPr>
              <w:t xml:space="preserve">     </w:t>
            </w:r>
          </w:p>
          <w:p w:rsidR="00146804" w:rsidRDefault="00146804" w:rsidP="008425FF">
            <w:pPr>
              <w:ind w:left="-131"/>
              <w:jc w:val="center"/>
            </w:pPr>
            <w:r>
              <w:rPr>
                <w:rFonts w:ascii="Arial" w:hAnsi="Arial"/>
              </w:rPr>
              <w:t>2 18 60010 10 0000 150</w:t>
            </w:r>
          </w:p>
        </w:tc>
        <w:tc>
          <w:tcPr>
            <w:tcW w:w="63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6804" w:rsidRDefault="00146804" w:rsidP="008425FF">
            <w:pPr>
              <w:widowControl w:val="0"/>
              <w:autoSpaceDE w:val="0"/>
            </w:pPr>
            <w:r>
              <w:rPr>
                <w:rFonts w:ascii="Arial" w:hAnsi="Arial" w:cs="Times New Roman CYR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</w:t>
            </w:r>
            <w:proofErr w:type="gramStart"/>
            <w:r>
              <w:rPr>
                <w:rFonts w:ascii="Arial" w:hAnsi="Arial" w:cs="Times New Roman CYR"/>
              </w:rPr>
              <w:t xml:space="preserve"> ,</w:t>
            </w:r>
            <w:proofErr w:type="gramEnd"/>
            <w:r>
              <w:rPr>
                <w:rFonts w:ascii="Arial" w:hAnsi="Arial" w:cs="Times New Roman CYR"/>
              </w:rPr>
              <w:t xml:space="preserve"> прошлых лет из бюджетов муниципальных районов</w:t>
            </w:r>
          </w:p>
        </w:tc>
      </w:tr>
    </w:tbl>
    <w:p w:rsidR="00146804" w:rsidRDefault="00146804" w:rsidP="00146804">
      <w:pPr>
        <w:jc w:val="right"/>
      </w:pPr>
      <w:r>
        <w:rPr>
          <w:rFonts w:ascii="Arial" w:eastAsia="Arial" w:hAnsi="Arial" w:cs="Arial"/>
        </w:rPr>
        <w:t xml:space="preserve"> </w:t>
      </w:r>
    </w:p>
    <w:p w:rsidR="00146804" w:rsidRDefault="00146804" w:rsidP="00146804">
      <w:pPr>
        <w:jc w:val="right"/>
        <w:rPr>
          <w:rFonts w:ascii="Arial" w:hAnsi="Arial" w:cs="Arial"/>
        </w:rPr>
      </w:pPr>
    </w:p>
    <w:p w:rsidR="00146804" w:rsidRDefault="00146804" w:rsidP="00146804">
      <w:pPr>
        <w:jc w:val="right"/>
        <w:rPr>
          <w:rFonts w:ascii="Arial" w:hAnsi="Arial" w:cs="Arial"/>
        </w:rPr>
      </w:pPr>
    </w:p>
    <w:p w:rsidR="00146804" w:rsidRDefault="00146804" w:rsidP="00146804">
      <w:pPr>
        <w:jc w:val="right"/>
        <w:rPr>
          <w:rFonts w:ascii="Arial" w:hAnsi="Arial" w:cs="Arial"/>
        </w:rPr>
      </w:pPr>
    </w:p>
    <w:p w:rsidR="00146804" w:rsidRDefault="00146804"/>
    <w:p w:rsidR="00146804" w:rsidRDefault="00146804"/>
    <w:p w:rsidR="00146804" w:rsidRDefault="00146804"/>
    <w:p w:rsidR="00146804" w:rsidRDefault="00146804"/>
    <w:p w:rsidR="00A84B81" w:rsidRDefault="00A84B81" w:rsidP="00A84B81">
      <w:pPr>
        <w:jc w:val="center"/>
      </w:pPr>
      <w:r>
        <w:rPr>
          <w:rFonts w:ascii="Arial" w:eastAsia="Arial" w:hAnsi="Arial" w:cs="Arial"/>
        </w:rPr>
        <w:lastRenderedPageBreak/>
        <w:t xml:space="preserve">                                                              </w:t>
      </w:r>
      <w:r>
        <w:rPr>
          <w:rFonts w:ascii="Arial" w:hAnsi="Arial" w:cs="Arial"/>
        </w:rPr>
        <w:t>Приложение № 3</w:t>
      </w:r>
    </w:p>
    <w:p w:rsidR="00A84B81" w:rsidRDefault="00A84B81" w:rsidP="00A84B81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  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от 21.06.2021 №13</w:t>
      </w: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</w:pPr>
      <w:r>
        <w:rPr>
          <w:rFonts w:ascii="Arial" w:hAnsi="Arial" w:cs="Arial"/>
          <w:b/>
        </w:rPr>
        <w:t>Перечень главных администраторов источников финансирования</w:t>
      </w:r>
    </w:p>
    <w:p w:rsidR="00A84B81" w:rsidRPr="00FA27E8" w:rsidRDefault="00A84B81" w:rsidP="00A84B81">
      <w:pPr>
        <w:jc w:val="center"/>
      </w:pPr>
      <w:r>
        <w:rPr>
          <w:rFonts w:ascii="Arial" w:hAnsi="Arial" w:cs="Arial"/>
          <w:b/>
        </w:rPr>
        <w:t>дефицита на 2021 год</w:t>
      </w:r>
      <w:r w:rsidRPr="00FA27E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и плановый период 2022-2023 годы</w:t>
      </w:r>
    </w:p>
    <w:p w:rsidR="00A84B81" w:rsidRDefault="00A84B81" w:rsidP="00A84B81">
      <w:pPr>
        <w:jc w:val="right"/>
        <w:rPr>
          <w:rFonts w:ascii="Arial" w:hAnsi="Arial" w:cs="Arial"/>
          <w:b/>
        </w:rPr>
      </w:pPr>
    </w:p>
    <w:p w:rsidR="00A84B81" w:rsidRDefault="00A84B81" w:rsidP="00A84B81">
      <w:pPr>
        <w:jc w:val="right"/>
        <w:rPr>
          <w:rFonts w:ascii="Arial" w:hAnsi="Arial" w:cs="Arial"/>
          <w:b/>
        </w:rPr>
      </w:pPr>
    </w:p>
    <w:tbl>
      <w:tblPr>
        <w:tblW w:w="0" w:type="auto"/>
        <w:tblInd w:w="-611" w:type="dxa"/>
        <w:tblLayout w:type="fixed"/>
        <w:tblLook w:val="0000" w:firstRow="0" w:lastRow="0" w:firstColumn="0" w:lastColumn="0" w:noHBand="0" w:noVBand="0"/>
      </w:tblPr>
      <w:tblGrid>
        <w:gridCol w:w="4129"/>
        <w:gridCol w:w="6063"/>
      </w:tblGrid>
      <w:tr w:rsidR="00A84B81" w:rsidTr="008425FF">
        <w:trPr>
          <w:cantSplit/>
          <w:trHeight w:val="850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8425FF">
            <w:pPr>
              <w:ind w:left="207"/>
              <w:jc w:val="center"/>
            </w:pPr>
            <w:r>
              <w:rPr>
                <w:rFonts w:ascii="Arial" w:hAnsi="Arial" w:cs="Arial"/>
                <w:bCs/>
              </w:rPr>
              <w:t>Код главного администратора источников</w:t>
            </w:r>
          </w:p>
          <w:p w:rsidR="00A84B81" w:rsidRDefault="00A84B81" w:rsidP="008425FF">
            <w:pPr>
              <w:ind w:left="207"/>
              <w:jc w:val="center"/>
            </w:pPr>
            <w:r>
              <w:rPr>
                <w:rFonts w:ascii="Arial" w:hAnsi="Arial" w:cs="Arial"/>
              </w:rPr>
              <w:t>финансирования дефицита местного бюджета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Pr="00A84B81" w:rsidRDefault="00A84B81" w:rsidP="008425FF">
            <w:pPr>
              <w:pStyle w:val="1"/>
              <w:jc w:val="center"/>
              <w:rPr>
                <w:b w:val="0"/>
                <w:color w:val="auto"/>
              </w:rPr>
            </w:pPr>
            <w:r w:rsidRPr="00A84B8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Наименование  главного </w:t>
            </w:r>
            <w:proofErr w:type="gramStart"/>
            <w:r w:rsidRPr="00A84B81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администратора источников финансирования дефицита местного бюджета</w:t>
            </w:r>
            <w:proofErr w:type="gramEnd"/>
          </w:p>
        </w:tc>
      </w:tr>
      <w:tr w:rsidR="00A84B81" w:rsidTr="008425FF">
        <w:trPr>
          <w:cantSplit/>
          <w:trHeight w:val="357"/>
        </w:trPr>
        <w:tc>
          <w:tcPr>
            <w:tcW w:w="4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8425FF">
            <w:pPr>
              <w:ind w:left="207"/>
              <w:jc w:val="center"/>
            </w:pPr>
            <w:r>
              <w:rPr>
                <w:rFonts w:ascii="Arial" w:hAnsi="Arial" w:cs="Arial"/>
                <w:bCs/>
              </w:rPr>
              <w:t>952</w:t>
            </w:r>
          </w:p>
        </w:tc>
        <w:tc>
          <w:tcPr>
            <w:tcW w:w="6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Pr="00A84B81" w:rsidRDefault="00A84B81" w:rsidP="008425FF">
            <w:pPr>
              <w:pStyle w:val="1"/>
              <w:jc w:val="center"/>
              <w:rPr>
                <w:b w:val="0"/>
                <w:color w:val="auto"/>
              </w:rPr>
            </w:pPr>
            <w:r w:rsidRPr="00A84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A84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>Куяновского</w:t>
            </w:r>
            <w:proofErr w:type="spellEnd"/>
            <w:r w:rsidRPr="00A84B81">
              <w:rPr>
                <w:rFonts w:ascii="Arial" w:hAnsi="Arial" w:cs="Arial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A84B81" w:rsidRDefault="00A84B81" w:rsidP="00A84B81">
      <w:pPr>
        <w:jc w:val="both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right"/>
        <w:rPr>
          <w:rFonts w:ascii="Arial" w:hAnsi="Arial" w:cs="Arial"/>
        </w:rPr>
      </w:pPr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lastRenderedPageBreak/>
        <w:t xml:space="preserve">                                                             </w:t>
      </w:r>
      <w:r>
        <w:rPr>
          <w:rFonts w:ascii="Arial" w:hAnsi="Arial" w:cs="Arial"/>
        </w:rPr>
        <w:t>Приложение № 4</w:t>
      </w:r>
    </w:p>
    <w:p w:rsidR="00A84B81" w:rsidRDefault="00A84B81" w:rsidP="00A84B81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A84B81" w:rsidRDefault="00A84B81" w:rsidP="00A84B8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от 21.06.2021 №13</w:t>
      </w:r>
    </w:p>
    <w:p w:rsidR="00A84B81" w:rsidRDefault="00A84B81" w:rsidP="00A84B81">
      <w:pPr>
        <w:jc w:val="center"/>
        <w:rPr>
          <w:rFonts w:ascii="Arial" w:hAnsi="Arial" w:cs="Arial"/>
          <w:b/>
        </w:rPr>
      </w:pPr>
    </w:p>
    <w:p w:rsidR="00A84B81" w:rsidRDefault="00A84B81" w:rsidP="00A84B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Перечень источников финансирования дефицита </w:t>
      </w:r>
    </w:p>
    <w:p w:rsidR="00A84B81" w:rsidRDefault="00A84B81" w:rsidP="00A84B81">
      <w:pPr>
        <w:jc w:val="center"/>
      </w:pPr>
      <w:r>
        <w:rPr>
          <w:rFonts w:ascii="Arial" w:hAnsi="Arial" w:cs="Arial"/>
          <w:b/>
        </w:rPr>
        <w:t>на 2021 год и плановый период 2022-2023годы</w:t>
      </w:r>
    </w:p>
    <w:tbl>
      <w:tblPr>
        <w:tblpPr w:leftFromText="180" w:rightFromText="180" w:vertAnchor="text" w:horzAnchor="margin" w:tblpXSpec="center" w:tblpY="176"/>
        <w:tblW w:w="10629" w:type="dxa"/>
        <w:tblLayout w:type="fixed"/>
        <w:tblLook w:val="0000" w:firstRow="0" w:lastRow="0" w:firstColumn="0" w:lastColumn="0" w:noHBand="0" w:noVBand="0"/>
      </w:tblPr>
      <w:tblGrid>
        <w:gridCol w:w="1300"/>
        <w:gridCol w:w="2760"/>
        <w:gridCol w:w="6569"/>
      </w:tblGrid>
      <w:tr w:rsidR="00A84B81" w:rsidTr="00A84B81">
        <w:trPr>
          <w:cantSplit/>
        </w:trPr>
        <w:tc>
          <w:tcPr>
            <w:tcW w:w="4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6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Наименование источников финансирования дефицита местного бюджета</w:t>
            </w:r>
          </w:p>
        </w:tc>
      </w:tr>
      <w:tr w:rsidR="00A84B81" w:rsidTr="00A84B81">
        <w:trPr>
          <w:cantSplit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главного администратора доходов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Код</w:t>
            </w:r>
          </w:p>
        </w:tc>
        <w:tc>
          <w:tcPr>
            <w:tcW w:w="6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Куяновского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0106 0000 00 0000 000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Иные источники внутреннего финансирования дефицита бюджета</w:t>
            </w: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0103 0100 10 0000 810</w:t>
            </w:r>
          </w:p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Погашение бюджетами поселений кредитов от других бюджетов бюджетом бюджетной системы Российской Федерации из бюджетов  сельских поселений в валюте Российской Федерации</w:t>
            </w: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0105 0000 00 0000 000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Изменение остатков средств на счетах по учету средств бюджета</w:t>
            </w: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0105 0201 10 0000 510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</w:tr>
      <w:tr w:rsidR="00A84B81" w:rsidTr="00A84B81"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0105 0201 10 0000 610</w:t>
            </w:r>
          </w:p>
        </w:tc>
        <w:tc>
          <w:tcPr>
            <w:tcW w:w="6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84B81" w:rsidRDefault="00A84B81" w:rsidP="00A84B81">
      <w:pPr>
        <w:jc w:val="center"/>
        <w:rPr>
          <w:rFonts w:ascii="Arial" w:hAnsi="Arial" w:cs="Arial"/>
          <w:b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  <w:rPr>
          <w:rFonts w:ascii="Arial" w:hAnsi="Arial" w:cs="Arial"/>
        </w:rPr>
      </w:pPr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lastRenderedPageBreak/>
        <w:t xml:space="preserve">                                                             </w:t>
      </w:r>
      <w:r>
        <w:rPr>
          <w:rFonts w:ascii="Arial" w:hAnsi="Arial" w:cs="Arial"/>
        </w:rPr>
        <w:t>Приложение № 5</w:t>
      </w:r>
    </w:p>
    <w:p w:rsidR="00A84B81" w:rsidRDefault="00A84B81" w:rsidP="00A84B81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A84B81" w:rsidRPr="00C17274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от 21.06.2021 №13</w:t>
      </w:r>
    </w:p>
    <w:p w:rsidR="00A84B81" w:rsidRPr="00C67FB9" w:rsidRDefault="00A84B81" w:rsidP="00A84B81">
      <w:pPr>
        <w:jc w:val="center"/>
        <w:rPr>
          <w:b/>
        </w:rPr>
      </w:pPr>
    </w:p>
    <w:p w:rsidR="00A84B81" w:rsidRDefault="00A84B81" w:rsidP="00A84B81">
      <w:pPr>
        <w:jc w:val="center"/>
        <w:rPr>
          <w:rFonts w:ascii="Arial" w:hAnsi="Arial" w:cs="Arial"/>
          <w:b/>
        </w:rPr>
      </w:pPr>
    </w:p>
    <w:p w:rsidR="00A84B81" w:rsidRDefault="00A84B81" w:rsidP="00A84B81">
      <w:pPr>
        <w:jc w:val="center"/>
      </w:pPr>
      <w:r>
        <w:rPr>
          <w:rFonts w:ascii="Arial" w:hAnsi="Arial" w:cs="Arial"/>
          <w:b/>
        </w:rPr>
        <w:t xml:space="preserve">Источники финансирования дефицита </w:t>
      </w:r>
    </w:p>
    <w:p w:rsidR="00A84B81" w:rsidRDefault="00A84B81" w:rsidP="00A84B81">
      <w:pPr>
        <w:jc w:val="center"/>
      </w:pPr>
      <w:r>
        <w:rPr>
          <w:rFonts w:ascii="Arial" w:hAnsi="Arial" w:cs="Arial"/>
          <w:b/>
        </w:rPr>
        <w:t>на 2021 год и плановый период 2022-2023 годы</w:t>
      </w:r>
    </w:p>
    <w:p w:rsidR="00A84B81" w:rsidRDefault="00A84B81" w:rsidP="00A84B81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horzAnchor="margin" w:tblpXSpec="center" w:tblpY="200"/>
        <w:tblW w:w="10234" w:type="dxa"/>
        <w:tblLayout w:type="fixed"/>
        <w:tblLook w:val="0000" w:firstRow="0" w:lastRow="0" w:firstColumn="0" w:lastColumn="0" w:noHBand="0" w:noVBand="0"/>
      </w:tblPr>
      <w:tblGrid>
        <w:gridCol w:w="5788"/>
        <w:gridCol w:w="1482"/>
        <w:gridCol w:w="1482"/>
        <w:gridCol w:w="1482"/>
      </w:tblGrid>
      <w:tr w:rsidR="00A84B81" w:rsidTr="00A84B81">
        <w:trPr>
          <w:trHeight w:val="925"/>
        </w:trPr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 xml:space="preserve">Наименование источников финансирования дефицита </w:t>
            </w:r>
          </w:p>
        </w:tc>
        <w:tc>
          <w:tcPr>
            <w:tcW w:w="44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Сумма</w:t>
            </w:r>
          </w:p>
        </w:tc>
      </w:tr>
      <w:tr w:rsidR="00A84B81" w:rsidTr="00A84B81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Куяновского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2021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2022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2023</w:t>
            </w:r>
          </w:p>
        </w:tc>
      </w:tr>
      <w:tr w:rsidR="00A84B81" w:rsidTr="00A84B81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roofErr w:type="gramStart"/>
            <w:r>
              <w:rPr>
                <w:rFonts w:ascii="Arial" w:hAnsi="Arial" w:cs="Arial"/>
              </w:rPr>
      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</w:t>
            </w:r>
            <w:proofErr w:type="gramEnd"/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A84B81" w:rsidTr="00A84B81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r>
              <w:rPr>
                <w:rFonts w:ascii="Arial" w:hAnsi="Arial" w:cs="Arial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4B81" w:rsidRDefault="00A84B81" w:rsidP="00A84B81">
            <w:pPr>
              <w:jc w:val="center"/>
            </w:pPr>
            <w:r>
              <w:rPr>
                <w:rFonts w:ascii="Arial" w:hAnsi="Arial" w:cs="Arial"/>
              </w:rPr>
              <w:t>417,8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84B81" w:rsidRDefault="00A84B81" w:rsidP="00A84B8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:rsidR="00A84B81" w:rsidRDefault="00A84B81" w:rsidP="00A84B81">
      <w:pPr>
        <w:jc w:val="right"/>
      </w:pPr>
      <w:r>
        <w:t xml:space="preserve"> ( тыс. рублей)</w:t>
      </w: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lastRenderedPageBreak/>
        <w:t xml:space="preserve">                                                             </w:t>
      </w:r>
      <w:r>
        <w:rPr>
          <w:rFonts w:ascii="Arial" w:hAnsi="Arial" w:cs="Arial"/>
        </w:rPr>
        <w:t>Приложение № 6</w:t>
      </w:r>
    </w:p>
    <w:p w:rsidR="00A84B81" w:rsidRDefault="00A84B81" w:rsidP="00A84B81">
      <w:pPr>
        <w:jc w:val="center"/>
      </w:pPr>
      <w:r>
        <w:rPr>
          <w:rFonts w:ascii="Arial" w:hAnsi="Arial" w:cs="Arial"/>
        </w:rPr>
        <w:t xml:space="preserve">                                                                                     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A84B81" w:rsidRDefault="00A84B81" w:rsidP="00A84B81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A84B81" w:rsidRDefault="00A84B81" w:rsidP="00A84B81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от 21.06.2021 №13</w:t>
      </w:r>
    </w:p>
    <w:p w:rsidR="00A84B81" w:rsidRDefault="00A84B81" w:rsidP="00A84B81">
      <w:pPr>
        <w:jc w:val="center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                                       </w:t>
      </w:r>
    </w:p>
    <w:p w:rsidR="00A84B81" w:rsidRDefault="00A84B81" w:rsidP="00A84B81">
      <w:pPr>
        <w:jc w:val="center"/>
      </w:pPr>
      <w:r>
        <w:rPr>
          <w:rFonts w:ascii="Arial" w:hAnsi="Arial" w:cs="Arial"/>
          <w:b/>
        </w:rPr>
        <w:t>Перечень главных  распорядителей бюджетных средств на 2021 год и плановый период 2022-2023 годы</w:t>
      </w:r>
    </w:p>
    <w:p w:rsidR="00A84B81" w:rsidRDefault="00A84B81" w:rsidP="00A84B81">
      <w:pPr>
        <w:jc w:val="center"/>
        <w:rPr>
          <w:rFonts w:ascii="Arial" w:hAnsi="Arial" w:cs="Arial"/>
          <w:b/>
        </w:rPr>
      </w:pPr>
    </w:p>
    <w:tbl>
      <w:tblPr>
        <w:tblW w:w="0" w:type="auto"/>
        <w:tblInd w:w="382" w:type="dxa"/>
        <w:tblLayout w:type="fixed"/>
        <w:tblLook w:val="0000" w:firstRow="0" w:lastRow="0" w:firstColumn="0" w:lastColumn="0" w:noHBand="0" w:noVBand="0"/>
      </w:tblPr>
      <w:tblGrid>
        <w:gridCol w:w="2551"/>
        <w:gridCol w:w="6785"/>
      </w:tblGrid>
      <w:tr w:rsidR="00A84B81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B81" w:rsidRDefault="00A84B81" w:rsidP="008425FF">
            <w:pPr>
              <w:jc w:val="center"/>
            </w:pPr>
            <w:r>
              <w:rPr>
                <w:rFonts w:ascii="Arial" w:hAnsi="Arial" w:cs="Arial"/>
              </w:rPr>
              <w:t>Код главного распорядителя бюджетных средств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B81" w:rsidRDefault="00A84B81" w:rsidP="008425FF">
            <w:pPr>
              <w:jc w:val="center"/>
            </w:pPr>
            <w:r>
              <w:rPr>
                <w:rFonts w:ascii="Arial" w:hAnsi="Arial" w:cs="Arial"/>
              </w:rPr>
              <w:t>Наименование главного распорядителя бюджетных средств местного бюджета</w:t>
            </w:r>
          </w:p>
        </w:tc>
      </w:tr>
      <w:tr w:rsidR="00A84B81" w:rsidTr="008425FF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4B81" w:rsidRDefault="00A84B81" w:rsidP="008425FF">
            <w:pPr>
              <w:jc w:val="center"/>
            </w:pPr>
            <w:r>
              <w:rPr>
                <w:rFonts w:ascii="Arial" w:hAnsi="Arial" w:cs="Arial"/>
              </w:rPr>
              <w:t>952</w:t>
            </w:r>
          </w:p>
        </w:tc>
        <w:tc>
          <w:tcPr>
            <w:tcW w:w="6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4B81" w:rsidRDefault="00A84B81" w:rsidP="008425FF">
            <w:r>
              <w:rPr>
                <w:rFonts w:ascii="Arial" w:hAnsi="Arial" w:cs="Arial"/>
              </w:rPr>
              <w:t xml:space="preserve">Администрация </w:t>
            </w:r>
            <w:proofErr w:type="spellStart"/>
            <w:r>
              <w:rPr>
                <w:rFonts w:ascii="Arial" w:hAnsi="Arial" w:cs="Arial"/>
              </w:rPr>
              <w:t>Куяновского</w:t>
            </w:r>
            <w:proofErr w:type="spellEnd"/>
            <w:r>
              <w:rPr>
                <w:rFonts w:ascii="Arial" w:hAnsi="Arial" w:cs="Arial"/>
              </w:rPr>
              <w:t xml:space="preserve"> сельского поселения</w:t>
            </w:r>
          </w:p>
        </w:tc>
      </w:tr>
    </w:tbl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A84B81" w:rsidRDefault="00A84B81" w:rsidP="00A84B81">
      <w:pPr>
        <w:jc w:val="center"/>
      </w:pPr>
    </w:p>
    <w:p w:rsidR="00146804" w:rsidRDefault="00146804"/>
    <w:p w:rsidR="00146804" w:rsidRDefault="00146804"/>
    <w:p w:rsidR="00146804" w:rsidRDefault="00146804"/>
    <w:p w:rsidR="00146804" w:rsidRDefault="00146804"/>
    <w:p w:rsidR="00146804" w:rsidRDefault="00146804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p w:rsidR="00A84B81" w:rsidRDefault="00A84B81"/>
    <w:tbl>
      <w:tblPr>
        <w:tblW w:w="1110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739"/>
        <w:gridCol w:w="121"/>
        <w:gridCol w:w="4273"/>
        <w:gridCol w:w="1559"/>
        <w:gridCol w:w="1276"/>
        <w:gridCol w:w="1134"/>
      </w:tblGrid>
      <w:tr w:rsidR="00A84B81" w:rsidRPr="00A84B81" w:rsidTr="00A84B81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81" w:rsidRPr="00A84B81" w:rsidRDefault="008425FF" w:rsidP="008425F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           </w:t>
            </w:r>
            <w:r w:rsidR="00A84B81" w:rsidRPr="00A84B81">
              <w:rPr>
                <w:rFonts w:ascii="Arial" w:hAnsi="Arial" w:cs="Arial"/>
                <w:lang w:eastAsia="ru-RU"/>
              </w:rPr>
              <w:t>Приложение №7</w:t>
            </w:r>
          </w:p>
        </w:tc>
      </w:tr>
      <w:tr w:rsidR="00A84B81" w:rsidRPr="00A84B81" w:rsidTr="00A84B81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81" w:rsidRPr="00A84B81" w:rsidRDefault="00A84B81" w:rsidP="00A84B81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 xml:space="preserve">к решению Совета </w:t>
            </w:r>
            <w:proofErr w:type="spellStart"/>
            <w:r w:rsidRPr="00A84B81">
              <w:rPr>
                <w:rFonts w:ascii="Arial" w:hAnsi="Arial" w:cs="Arial"/>
                <w:lang w:eastAsia="ru-RU"/>
              </w:rPr>
              <w:t>Куяновского</w:t>
            </w:r>
            <w:proofErr w:type="spellEnd"/>
          </w:p>
        </w:tc>
      </w:tr>
      <w:tr w:rsidR="00A84B81" w:rsidRPr="00A84B81" w:rsidTr="00A84B81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81" w:rsidRPr="00A84B81" w:rsidRDefault="008425FF" w:rsidP="008425F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                  </w:t>
            </w:r>
            <w:r w:rsidR="00A84B81" w:rsidRPr="00A84B81">
              <w:rPr>
                <w:rFonts w:ascii="Arial" w:hAnsi="Arial" w:cs="Arial"/>
                <w:lang w:eastAsia="ru-RU"/>
              </w:rPr>
              <w:t xml:space="preserve"> сельского поселения</w:t>
            </w:r>
          </w:p>
        </w:tc>
      </w:tr>
      <w:tr w:rsidR="00A84B81" w:rsidRPr="00A84B81" w:rsidTr="00A84B81">
        <w:trPr>
          <w:trHeight w:val="300"/>
        </w:trPr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2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4B81" w:rsidRPr="00A84B81" w:rsidRDefault="008425FF" w:rsidP="008425F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 xml:space="preserve">                                             </w:t>
            </w:r>
            <w:r w:rsidR="00A84B81" w:rsidRPr="00A84B81">
              <w:rPr>
                <w:rFonts w:ascii="Arial" w:hAnsi="Arial" w:cs="Arial"/>
                <w:lang w:eastAsia="ru-RU"/>
              </w:rPr>
              <w:t>от 21.06.2021 №13</w:t>
            </w:r>
          </w:p>
        </w:tc>
      </w:tr>
      <w:tr w:rsidR="00A84B81" w:rsidRPr="00A84B81" w:rsidTr="00A84B81">
        <w:trPr>
          <w:trHeight w:val="300"/>
        </w:trPr>
        <w:tc>
          <w:tcPr>
            <w:tcW w:w="1110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 xml:space="preserve">Объем межбюджетных трансфертов, получаемых из других бюджетов бюджетной системы Российской Федерации в бюджет  </w:t>
            </w:r>
            <w:proofErr w:type="spellStart"/>
            <w:r w:rsidRPr="00A84B81">
              <w:rPr>
                <w:rFonts w:ascii="Arial" w:hAnsi="Arial" w:cs="Arial"/>
                <w:b/>
                <w:bCs/>
                <w:lang w:eastAsia="ru-RU"/>
              </w:rPr>
              <w:t>Куяновского</w:t>
            </w:r>
            <w:proofErr w:type="spellEnd"/>
            <w:r w:rsidRPr="00A84B81">
              <w:rPr>
                <w:rFonts w:ascii="Arial" w:hAnsi="Arial" w:cs="Arial"/>
                <w:b/>
                <w:bCs/>
                <w:lang w:eastAsia="ru-RU"/>
              </w:rPr>
              <w:t xml:space="preserve"> сельского поселения на 2021 год и плановый период 2022-2023 годы</w:t>
            </w:r>
          </w:p>
        </w:tc>
      </w:tr>
      <w:tr w:rsidR="00A84B81" w:rsidRPr="00A84B81" w:rsidTr="00A84B81">
        <w:trPr>
          <w:trHeight w:val="1710"/>
        </w:trPr>
        <w:tc>
          <w:tcPr>
            <w:tcW w:w="1110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</w:p>
        </w:tc>
      </w:tr>
      <w:tr w:rsidR="00A84B81" w:rsidRPr="00A84B81" w:rsidTr="00A84B81">
        <w:trPr>
          <w:trHeight w:val="15"/>
        </w:trPr>
        <w:tc>
          <w:tcPr>
            <w:tcW w:w="2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A84B81" w:rsidRPr="00A84B81" w:rsidTr="00A84B81">
        <w:trPr>
          <w:trHeight w:val="315"/>
        </w:trPr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Код классификации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2023</w:t>
            </w:r>
          </w:p>
        </w:tc>
      </w:tr>
      <w:tr w:rsidR="00A84B81" w:rsidRPr="00A84B81" w:rsidTr="00A84B81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5</w:t>
            </w:r>
          </w:p>
        </w:tc>
      </w:tr>
      <w:tr w:rsidR="00A84B81" w:rsidRPr="00A84B81" w:rsidTr="00A84B81">
        <w:trPr>
          <w:trHeight w:val="315"/>
        </w:trPr>
        <w:tc>
          <w:tcPr>
            <w:tcW w:w="2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 </w:t>
            </w:r>
          </w:p>
        </w:tc>
      </w:tr>
      <w:tr w:rsidR="00A84B81" w:rsidRPr="00A84B81" w:rsidTr="00A84B81">
        <w:trPr>
          <w:trHeight w:val="315"/>
        </w:trPr>
        <w:tc>
          <w:tcPr>
            <w:tcW w:w="2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2 00 00000 00 0000 000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5677,3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3780,6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ru-RU"/>
              </w:rPr>
            </w:pPr>
            <w:r w:rsidRPr="00A84B81">
              <w:rPr>
                <w:rFonts w:ascii="Arial" w:hAnsi="Arial" w:cs="Arial"/>
                <w:b/>
                <w:bCs/>
                <w:lang w:eastAsia="ru-RU"/>
              </w:rPr>
              <w:t>3786,4</w:t>
            </w:r>
          </w:p>
        </w:tc>
      </w:tr>
      <w:tr w:rsidR="00A84B81" w:rsidRPr="00A84B81" w:rsidTr="00A84B81">
        <w:trPr>
          <w:trHeight w:val="60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2 02 15001 10 0000 150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2627,8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2593,8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2589,0</w:t>
            </w:r>
          </w:p>
        </w:tc>
      </w:tr>
      <w:tr w:rsidR="00A84B81" w:rsidRPr="00A84B81" w:rsidTr="00A84B81">
        <w:trPr>
          <w:trHeight w:val="3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1879,4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19,2</w:t>
            </w:r>
          </w:p>
        </w:tc>
      </w:tr>
      <w:tr w:rsidR="00A84B81" w:rsidRPr="00A84B81" w:rsidTr="00A84B81">
        <w:trPr>
          <w:trHeight w:val="120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Компенсация расходов местных бюджетов на повышение оплаты труда работников муниципальных учреждений, не попадающих под действие Указов президента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84B81" w:rsidRPr="00A84B81" w:rsidTr="00A84B81">
        <w:trPr>
          <w:trHeight w:val="99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19,2</w:t>
            </w:r>
          </w:p>
        </w:tc>
      </w:tr>
      <w:tr w:rsidR="00A84B81" w:rsidRPr="00A84B81" w:rsidTr="00A84B81">
        <w:trPr>
          <w:trHeight w:val="99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2 02 49999 10 0000 150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Финансовая поддержка проектов, выдвигаемых муниципальными образованиями Томской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1666,4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 </w:t>
            </w:r>
          </w:p>
        </w:tc>
      </w:tr>
      <w:tr w:rsidR="00A84B81" w:rsidRPr="00A84B81" w:rsidTr="00A84B81">
        <w:trPr>
          <w:trHeight w:val="1890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 xml:space="preserve">  2 02 35082 10 0000 150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 xml:space="preserve">Субвенции бюджетам  сельских поселений на </w:t>
            </w:r>
            <w:r w:rsidRPr="00A84B81">
              <w:rPr>
                <w:rFonts w:ascii="Arial" w:hAnsi="Arial" w:cs="Arial"/>
                <w:lang w:eastAsia="ru-RU"/>
              </w:rPr>
              <w:br/>
              <w:t>предоставление  жилых помещений детям – сиротам,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1056,0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1058,2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1058,2</w:t>
            </w:r>
          </w:p>
        </w:tc>
      </w:tr>
      <w:tr w:rsidR="00A84B81" w:rsidRPr="00A84B81" w:rsidTr="00A84B81">
        <w:trPr>
          <w:trHeight w:val="1025"/>
        </w:trPr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2 02 35118 10 0000 150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4B81" w:rsidRPr="00A84B81" w:rsidRDefault="00A84B81" w:rsidP="00A84B81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84B81">
              <w:rPr>
                <w:rFonts w:ascii="Arial" w:hAnsi="Arial" w:cs="Arial"/>
                <w:lang w:eastAsia="ru-RU"/>
              </w:rPr>
              <w:t>120,0</w:t>
            </w:r>
          </w:p>
        </w:tc>
      </w:tr>
    </w:tbl>
    <w:p w:rsidR="00A84B81" w:rsidRDefault="00A84B81"/>
    <w:p w:rsidR="00A84B81" w:rsidRDefault="00A84B81"/>
    <w:p w:rsidR="008425FF" w:rsidRDefault="008425FF"/>
    <w:p w:rsidR="008425FF" w:rsidRDefault="008425FF"/>
    <w:tbl>
      <w:tblPr>
        <w:tblW w:w="10319" w:type="dxa"/>
        <w:tblInd w:w="-713" w:type="dxa"/>
        <w:tblLook w:val="04A0" w:firstRow="1" w:lastRow="0" w:firstColumn="1" w:lastColumn="0" w:noHBand="0" w:noVBand="1"/>
      </w:tblPr>
      <w:tblGrid>
        <w:gridCol w:w="4520"/>
        <w:gridCol w:w="740"/>
        <w:gridCol w:w="860"/>
        <w:gridCol w:w="1647"/>
        <w:gridCol w:w="617"/>
        <w:gridCol w:w="1935"/>
      </w:tblGrid>
      <w:tr w:rsidR="008425FF" w:rsidRPr="008425FF" w:rsidTr="008425FF">
        <w:trPr>
          <w:trHeight w:val="30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                                                              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t>Приложение №8</w:t>
            </w:r>
          </w:p>
        </w:tc>
      </w:tr>
      <w:tr w:rsidR="008425FF" w:rsidRPr="008425FF" w:rsidTr="008425FF">
        <w:trPr>
          <w:trHeight w:val="30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к решению  Совета 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Куяновского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8425FF" w:rsidRPr="008425FF" w:rsidTr="008425FF">
        <w:trPr>
          <w:trHeight w:val="24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   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t>сельского поселения</w:t>
            </w:r>
          </w:p>
        </w:tc>
      </w:tr>
      <w:tr w:rsidR="008425FF" w:rsidRPr="008425FF" w:rsidTr="008425FF">
        <w:trPr>
          <w:trHeight w:val="300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                                                 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t>от 21.06.2021 №13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25FF" w:rsidRPr="008425FF" w:rsidTr="008425FF">
        <w:trPr>
          <w:trHeight w:val="130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Распределение бюджетных ассигнований  по разделам, подразделам, 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Куяновского</w:t>
            </w:r>
            <w:proofErr w:type="spellEnd"/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сельского поселения </w:t>
            </w:r>
          </w:p>
        </w:tc>
      </w:tr>
      <w:tr w:rsidR="008425FF" w:rsidRPr="008425FF" w:rsidTr="008425FF">
        <w:trPr>
          <w:trHeight w:val="315"/>
        </w:trPr>
        <w:tc>
          <w:tcPr>
            <w:tcW w:w="103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 2021 год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(тыс. руб.)</w:t>
            </w:r>
          </w:p>
        </w:tc>
      </w:tr>
      <w:tr w:rsidR="008425FF" w:rsidRPr="008425FF" w:rsidTr="008425FF">
        <w:trPr>
          <w:trHeight w:val="48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19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8425FF" w:rsidRPr="008425FF" w:rsidTr="008425FF">
        <w:trPr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11 268,70</w:t>
            </w:r>
          </w:p>
        </w:tc>
      </w:tr>
      <w:tr w:rsidR="008425FF" w:rsidRPr="008425FF" w:rsidTr="008425F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1. Администрация </w:t>
            </w:r>
            <w:proofErr w:type="spellStart"/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Куяновского</w:t>
            </w:r>
            <w:proofErr w:type="spellEnd"/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11 268,70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4 605,00</w:t>
            </w:r>
          </w:p>
        </w:tc>
      </w:tr>
      <w:tr w:rsidR="008425FF" w:rsidRPr="008425FF" w:rsidTr="008425FF">
        <w:trPr>
          <w:trHeight w:val="12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666,40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666,40</w:t>
            </w:r>
          </w:p>
        </w:tc>
      </w:tr>
      <w:tr w:rsidR="008425FF" w:rsidRPr="008425FF" w:rsidTr="008425FF">
        <w:trPr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Фонд оплаты труда государственных 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(муниципальных) органов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511,80</w:t>
            </w:r>
          </w:p>
        </w:tc>
      </w:tr>
      <w:tr w:rsidR="008425FF" w:rsidRPr="008425FF" w:rsidTr="008425FF">
        <w:trPr>
          <w:trHeight w:val="151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154,60</w:t>
            </w:r>
          </w:p>
        </w:tc>
      </w:tr>
      <w:tr w:rsidR="008425FF" w:rsidRPr="008425FF" w:rsidTr="008425FF">
        <w:trPr>
          <w:trHeight w:val="220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3 472,10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2 124,70</w:t>
            </w:r>
          </w:p>
        </w:tc>
      </w:tr>
      <w:tr w:rsidR="008425FF" w:rsidRPr="008425FF" w:rsidTr="008425FF">
        <w:trPr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Фонд оплаты труда государственных 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(муниципальных) органов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2 124,70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595,30</w:t>
            </w:r>
          </w:p>
        </w:tc>
      </w:tr>
      <w:tr w:rsidR="008425FF" w:rsidRPr="008425FF" w:rsidTr="008425FF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595,30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175,60</w:t>
            </w:r>
          </w:p>
        </w:tc>
      </w:tr>
      <w:tr w:rsidR="008425FF" w:rsidRPr="008425FF" w:rsidTr="008425FF">
        <w:trPr>
          <w:trHeight w:val="9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175,60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251,50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251,50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323,00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247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323,00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Уплата прочих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Уплата прочих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1,00</w:t>
            </w:r>
          </w:p>
        </w:tc>
      </w:tr>
      <w:tr w:rsidR="008425FF" w:rsidRPr="008425FF" w:rsidTr="008425FF">
        <w:trPr>
          <w:trHeight w:val="157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27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8425FF" w:rsidRPr="008425FF" w:rsidTr="008425F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441,50</w:t>
            </w:r>
          </w:p>
        </w:tc>
      </w:tr>
      <w:tr w:rsidR="008425FF" w:rsidRPr="008425FF" w:rsidTr="008425FF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97,40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62,40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Уплата прочих налогов и сборов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35,00</w:t>
            </w:r>
          </w:p>
        </w:tc>
      </w:tr>
      <w:tr w:rsidR="008425FF" w:rsidRPr="008425FF" w:rsidTr="008425FF">
        <w:trPr>
          <w:trHeight w:val="93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>Уплата прочих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11,00</w:t>
            </w:r>
          </w:p>
        </w:tc>
      </w:tr>
      <w:tr w:rsidR="008425FF" w:rsidRPr="008425FF" w:rsidTr="008425F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Обновление автоматизированной информационной системы «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Похозяйственная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книга»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Противопожарная безопасность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0920300080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Содержание и обслуживание муниципального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232,10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154,10</w:t>
            </w:r>
          </w:p>
        </w:tc>
      </w:tr>
      <w:tr w:rsidR="008425FF" w:rsidRPr="008425FF" w:rsidTr="008425FF">
        <w:trPr>
          <w:trHeight w:val="18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Субсидии   на   возмещение недополученных доходов и (или) возмещение фактически понесенных  затрат  в  связи  с производством   (реализацией) товаров,  выполнением  работ, оказанием услуг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78,00</w:t>
            </w:r>
          </w:p>
        </w:tc>
      </w:tr>
      <w:tr w:rsidR="008425FF" w:rsidRPr="008425FF" w:rsidTr="008425FF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Разработка программ комплексного развития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114,10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Мобилизация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114,10</w:t>
            </w:r>
          </w:p>
        </w:tc>
      </w:tr>
      <w:tr w:rsidR="008425FF" w:rsidRPr="008425FF" w:rsidTr="008425FF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Государственная программа « 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114,10</w:t>
            </w:r>
          </w:p>
        </w:tc>
      </w:tr>
      <w:tr w:rsidR="008425FF" w:rsidRPr="008425FF" w:rsidTr="008425F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114,10</w:t>
            </w:r>
          </w:p>
        </w:tc>
      </w:tr>
      <w:tr w:rsidR="008425FF" w:rsidRPr="008425FF" w:rsidTr="008425FF">
        <w:trPr>
          <w:trHeight w:val="27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114,10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87,60</w:t>
            </w:r>
          </w:p>
        </w:tc>
      </w:tr>
      <w:tr w:rsidR="008425FF" w:rsidRPr="008425FF" w:rsidTr="008425FF">
        <w:trPr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26,50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2 697,60</w:t>
            </w:r>
          </w:p>
        </w:tc>
      </w:tr>
      <w:tr w:rsidR="008425FF" w:rsidRPr="008425FF" w:rsidTr="008425F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2 697,60</w:t>
            </w:r>
          </w:p>
        </w:tc>
      </w:tr>
      <w:tr w:rsidR="008425FF" w:rsidRPr="008425FF" w:rsidTr="008425FF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Куяновского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сельского поселения на 2020-2024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7952500000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2 697,60</w:t>
            </w:r>
          </w:p>
        </w:tc>
      </w:tr>
      <w:tr w:rsidR="008425FF" w:rsidRPr="008425FF" w:rsidTr="008425FF">
        <w:trPr>
          <w:trHeight w:val="2760"/>
        </w:trPr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2 478,30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2 478,30</w:t>
            </w:r>
          </w:p>
        </w:tc>
      </w:tr>
      <w:tr w:rsidR="008425FF" w:rsidRPr="008425FF" w:rsidTr="008425FF">
        <w:trPr>
          <w:trHeight w:val="3000"/>
        </w:trPr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219,30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7952500140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219,30</w:t>
            </w:r>
          </w:p>
        </w:tc>
      </w:tr>
      <w:tr w:rsidR="008425FF" w:rsidRPr="008425FF" w:rsidTr="008425FF">
        <w:trPr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2 774,00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17,30</w:t>
            </w:r>
          </w:p>
        </w:tc>
      </w:tr>
      <w:tr w:rsidR="008425FF" w:rsidRPr="008425FF" w:rsidTr="008425FF">
        <w:trPr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17,30</w:t>
            </w:r>
          </w:p>
        </w:tc>
      </w:tr>
      <w:tr w:rsidR="008425FF" w:rsidRPr="008425FF" w:rsidTr="008425FF">
        <w:trPr>
          <w:trHeight w:val="9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15,90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Уплата прочих платежей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3900200000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853</w:t>
            </w:r>
          </w:p>
        </w:tc>
        <w:tc>
          <w:tcPr>
            <w:tcW w:w="1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1,40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125,30</w:t>
            </w:r>
          </w:p>
        </w:tc>
      </w:tr>
      <w:tr w:rsidR="008425FF" w:rsidRPr="008425FF" w:rsidTr="008425FF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Капитальный ремонт объектов коммунального хозяйства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90,30</w:t>
            </w:r>
          </w:p>
        </w:tc>
      </w:tr>
      <w:tr w:rsidR="008425FF" w:rsidRPr="008425FF" w:rsidTr="008425FF">
        <w:trPr>
          <w:trHeight w:val="12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50,80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3910500010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39,50</w:t>
            </w:r>
          </w:p>
        </w:tc>
      </w:tr>
      <w:tr w:rsidR="008425FF" w:rsidRPr="008425FF" w:rsidTr="008425FF">
        <w:trPr>
          <w:trHeight w:val="6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Разрботка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программы комплексного развития ЖКХ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35,00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0502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0920300170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35,00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Благоустройство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2 631,40</w:t>
            </w:r>
          </w:p>
        </w:tc>
      </w:tr>
      <w:tr w:rsidR="008425FF" w:rsidRPr="008425FF" w:rsidTr="008425FF">
        <w:trPr>
          <w:trHeight w:val="24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областного бюджета (обустройство детской площадки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.У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йданово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, ул. Молодежная)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422,90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422,90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областного бюджета (благоустройство кладбища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.Б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ерезовка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396,20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396,20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Финансовая поддержка проектов, выдвигаемых муниципальными образованиями Томской области за счет средств областного бюджета (благоустройство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кладбищапо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Томская область, Первомайский район, с.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847,30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2148240М2Д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847,30</w:t>
            </w:r>
          </w:p>
        </w:tc>
      </w:tr>
      <w:tr w:rsidR="008425FF" w:rsidRPr="008425FF" w:rsidTr="008425FF">
        <w:trPr>
          <w:trHeight w:val="24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местных бюджетов (обустройство детской площадки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.У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йданово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, ул. Молодежная)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70,70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70,70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населения (обустройство детской площадки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.У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йданово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, ул. Молодежная)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42,40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42,40</w:t>
            </w:r>
          </w:p>
        </w:tc>
      </w:tr>
      <w:tr w:rsidR="008425FF" w:rsidRPr="008425FF" w:rsidTr="008425FF">
        <w:trPr>
          <w:trHeight w:val="24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(обустройство детской площадки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.У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йданово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, ул. Молодежная)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6005S003В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69,00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местных бюджетов (благоустройство кладбища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.Б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ерезовка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65,20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65,20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населени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я(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благоустройство кладбища по адресу: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.Б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ерезовка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39,60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39,60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(благоустройство кладбища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Томская область, Первомайский район,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д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.Б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>ерезовка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65,00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6005S003Г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65,00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Финансовая поддержка проектов, выдвигаемых муниципальными образованиями Томской области за счет средств местных бюджетов (благоустройство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кладбищапо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Томская область, Первомайский район, с.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142,50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6005S001Д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142,50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>Финансовая поддержка проектов, выдвигаемых муниципальными образованиями Томской области за счет средств населения (благоустройство кладбища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Томская область, Первомайский район, с.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84,70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6005S002Д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84,70</w:t>
            </w:r>
          </w:p>
        </w:tc>
      </w:tr>
      <w:tr w:rsidR="008425FF" w:rsidRPr="008425FF" w:rsidTr="008425FF">
        <w:trPr>
          <w:trHeight w:val="21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>Финансовая поддержка проектов, выдвигаемых муниципальными образованиями Томской области за счет средств юридических лиц и ИП (благоустройство кладбища по адресу:</w:t>
            </w:r>
            <w:proofErr w:type="gramEnd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  <w:proofErr w:type="gramStart"/>
            <w:r w:rsidRPr="008425FF">
              <w:rPr>
                <w:rFonts w:ascii="Arial" w:hAnsi="Arial" w:cs="Arial"/>
                <w:color w:val="000000"/>
                <w:lang w:eastAsia="ru-RU"/>
              </w:rPr>
              <w:t xml:space="preserve">Томская область, Первомайский район, с. </w:t>
            </w:r>
            <w:proofErr w:type="spellStart"/>
            <w:r w:rsidRPr="008425FF">
              <w:rPr>
                <w:rFonts w:ascii="Arial" w:hAnsi="Arial" w:cs="Arial"/>
                <w:color w:val="000000"/>
                <w:lang w:eastAsia="ru-RU"/>
              </w:rPr>
              <w:t>Куяново</w:t>
            </w:r>
            <w:proofErr w:type="spellEnd"/>
            <w:r w:rsidRPr="008425FF">
              <w:rPr>
                <w:rFonts w:ascii="Arial" w:hAnsi="Arial" w:cs="Arial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135,90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6005S003Д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135,90</w:t>
            </w:r>
          </w:p>
        </w:tc>
      </w:tr>
      <w:tr w:rsidR="008425FF" w:rsidRPr="008425FF" w:rsidTr="008425FF">
        <w:trPr>
          <w:trHeight w:val="6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8425FF" w:rsidRPr="008425FF" w:rsidTr="008425FF">
        <w:trPr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8425FF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0503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6000500030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250,00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1 056,00</w:t>
            </w:r>
          </w:p>
        </w:tc>
      </w:tr>
      <w:tr w:rsidR="008425FF" w:rsidRPr="008425FF" w:rsidTr="008425FF">
        <w:trPr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1 056,00</w:t>
            </w:r>
          </w:p>
        </w:tc>
      </w:tr>
      <w:tr w:rsidR="008425FF" w:rsidRPr="008425FF" w:rsidTr="008425FF">
        <w:trPr>
          <w:trHeight w:val="18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1118040820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1 056,00</w:t>
            </w:r>
          </w:p>
        </w:tc>
      </w:tr>
      <w:tr w:rsidR="008425FF" w:rsidRPr="008425FF" w:rsidTr="008425FF">
        <w:trPr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8425FF">
              <w:rPr>
                <w:rFonts w:ascii="Arial" w:hAnsi="Arial" w:cs="Arial"/>
                <w:lang w:eastAsia="ru-RU"/>
              </w:rPr>
              <w:t>1118040820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1 056,00</w:t>
            </w:r>
          </w:p>
        </w:tc>
      </w:tr>
      <w:tr w:rsidR="008425FF" w:rsidRPr="008425FF" w:rsidTr="008425FF">
        <w:trPr>
          <w:trHeight w:val="12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b/>
                <w:bCs/>
                <w:color w:val="000000"/>
                <w:lang w:eastAsia="ru-RU"/>
              </w:rPr>
              <w:t>22,00</w:t>
            </w:r>
          </w:p>
        </w:tc>
      </w:tr>
      <w:tr w:rsidR="008425FF" w:rsidRPr="008425FF" w:rsidTr="008425FF">
        <w:trPr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22,00</w:t>
            </w:r>
          </w:p>
        </w:tc>
      </w:tr>
      <w:tr w:rsidR="008425FF" w:rsidRPr="008425FF" w:rsidTr="008425FF">
        <w:trPr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lastRenderedPageBreak/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</w:tr>
      <w:tr w:rsidR="008425FF" w:rsidRPr="008425FF" w:rsidTr="008425FF">
        <w:trPr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8425FF" w:rsidRPr="008425FF" w:rsidTr="008425FF">
        <w:trPr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5FF" w:rsidRPr="008425FF" w:rsidRDefault="008425FF" w:rsidP="008425FF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FF" w:rsidRPr="008425FF" w:rsidRDefault="008425FF" w:rsidP="008425FF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8425FF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</w:tbl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p w:rsidR="008425FF" w:rsidRDefault="008425FF"/>
    <w:tbl>
      <w:tblPr>
        <w:tblW w:w="11483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520"/>
        <w:gridCol w:w="740"/>
        <w:gridCol w:w="860"/>
        <w:gridCol w:w="1600"/>
        <w:gridCol w:w="617"/>
        <w:gridCol w:w="1303"/>
        <w:gridCol w:w="567"/>
        <w:gridCol w:w="709"/>
        <w:gridCol w:w="567"/>
      </w:tblGrid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t>Приложение №8.1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к решению  Совета  </w:t>
            </w:r>
            <w:proofErr w:type="spellStart"/>
            <w:r w:rsidRPr="00400E1C">
              <w:rPr>
                <w:rFonts w:ascii="Arial" w:hAnsi="Arial" w:cs="Arial"/>
                <w:color w:val="000000"/>
                <w:lang w:eastAsia="ru-RU"/>
              </w:rPr>
              <w:t>Куяновского</w:t>
            </w:r>
            <w:proofErr w:type="spellEnd"/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</w:t>
            </w:r>
          </w:p>
        </w:tc>
      </w:tr>
      <w:tr w:rsidR="00400E1C" w:rsidRPr="00400E1C" w:rsidTr="00400E1C">
        <w:trPr>
          <w:gridAfter w:val="1"/>
          <w:wAfter w:w="567" w:type="dxa"/>
          <w:trHeight w:val="24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    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t>сельского поселения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>
              <w:rPr>
                <w:rFonts w:ascii="Arial" w:hAnsi="Arial" w:cs="Arial"/>
                <w:color w:val="000000"/>
                <w:lang w:eastAsia="ru-RU"/>
              </w:rPr>
              <w:t xml:space="preserve">              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t>от 21.06.2021 №13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E1C" w:rsidRPr="00400E1C" w:rsidTr="00400E1C">
        <w:trPr>
          <w:trHeight w:val="130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ind w:left="1027" w:hanging="426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      </w:t>
            </w: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Распределение бюджетных ассигнов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аний  по разделам, подразделам, </w:t>
            </w: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целевым статьям и видам расходов классификации расходов бюджетов в ведомственной структуре расходов местного бюджета </w:t>
            </w:r>
            <w:proofErr w:type="spellStart"/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Куяновского</w:t>
            </w:r>
            <w:proofErr w:type="spellEnd"/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сельского поселения</w:t>
            </w:r>
            <w:r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E1C" w:rsidRPr="00400E1C" w:rsidTr="00400E1C">
        <w:trPr>
          <w:trHeight w:val="315"/>
        </w:trPr>
        <w:tc>
          <w:tcPr>
            <w:tcW w:w="1020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ind w:left="601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на плановый период 2022 - 2023 годы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955F43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(</w:t>
            </w:r>
            <w:proofErr w:type="spellStart"/>
            <w:r w:rsidRPr="00400E1C">
              <w:rPr>
                <w:rFonts w:ascii="Arial" w:hAnsi="Arial" w:cs="Arial"/>
                <w:color w:val="000000"/>
                <w:lang w:eastAsia="ru-RU"/>
              </w:rPr>
              <w:t>тыс</w:t>
            </w:r>
            <w:proofErr w:type="gramStart"/>
            <w:r w:rsidRPr="00400E1C">
              <w:rPr>
                <w:rFonts w:ascii="Arial" w:hAnsi="Arial" w:cs="Arial"/>
                <w:color w:val="000000"/>
                <w:lang w:eastAsia="ru-RU"/>
              </w:rPr>
              <w:t>.р</w:t>
            </w:r>
            <w:proofErr w:type="gramEnd"/>
            <w:r w:rsidRPr="00400E1C">
              <w:rPr>
                <w:rFonts w:ascii="Arial" w:hAnsi="Arial" w:cs="Arial"/>
                <w:color w:val="000000"/>
                <w:lang w:eastAsia="ru-RU"/>
              </w:rPr>
              <w:t>уб</w:t>
            </w:r>
            <w:proofErr w:type="spellEnd"/>
            <w:r w:rsidRPr="00400E1C">
              <w:rPr>
                <w:rFonts w:ascii="Arial" w:hAnsi="Arial" w:cs="Arial"/>
                <w:color w:val="000000"/>
                <w:lang w:eastAsia="ru-RU"/>
              </w:rPr>
              <w:t>.</w:t>
            </w:r>
          </w:p>
        </w:tc>
      </w:tr>
      <w:tr w:rsidR="00400E1C" w:rsidRPr="00400E1C" w:rsidTr="00400E1C">
        <w:trPr>
          <w:gridAfter w:val="1"/>
          <w:wAfter w:w="567" w:type="dxa"/>
          <w:trHeight w:val="48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7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Вед</w:t>
            </w:r>
          </w:p>
        </w:tc>
        <w:tc>
          <w:tcPr>
            <w:tcW w:w="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proofErr w:type="spellStart"/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РзПР</w:t>
            </w:r>
            <w:proofErr w:type="spellEnd"/>
          </w:p>
        </w:tc>
        <w:tc>
          <w:tcPr>
            <w:tcW w:w="16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ЦСР</w:t>
            </w:r>
          </w:p>
        </w:tc>
        <w:tc>
          <w:tcPr>
            <w:tcW w:w="6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ВР</w:t>
            </w:r>
          </w:p>
        </w:tc>
        <w:tc>
          <w:tcPr>
            <w:tcW w:w="2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Сумма </w:t>
            </w:r>
          </w:p>
        </w:tc>
      </w:tr>
      <w:tr w:rsidR="00400E1C" w:rsidRPr="00400E1C" w:rsidTr="00400E1C">
        <w:trPr>
          <w:gridAfter w:val="1"/>
          <w:wAfter w:w="567" w:type="dxa"/>
          <w:trHeight w:val="51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2022 год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2023 год</w:t>
            </w:r>
          </w:p>
        </w:tc>
      </w:tr>
      <w:tr w:rsidR="00400E1C" w:rsidRPr="00400E1C" w:rsidTr="00400E1C">
        <w:trPr>
          <w:gridAfter w:val="1"/>
          <w:wAfter w:w="567" w:type="dxa"/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1. Администрация </w:t>
            </w:r>
            <w:proofErr w:type="spellStart"/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Куяновского</w:t>
            </w:r>
            <w:proofErr w:type="spellEnd"/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8 180,10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8 521,70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4 223,30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4 282,30</w:t>
            </w:r>
          </w:p>
        </w:tc>
      </w:tr>
      <w:tr w:rsidR="00400E1C" w:rsidRPr="00400E1C" w:rsidTr="00400E1C">
        <w:trPr>
          <w:gridAfter w:val="1"/>
          <w:wAfter w:w="567" w:type="dxa"/>
          <w:trHeight w:val="126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666,40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666,40</w:t>
            </w:r>
          </w:p>
        </w:tc>
      </w:tr>
      <w:tr w:rsidR="00400E1C" w:rsidRPr="00400E1C" w:rsidTr="00400E1C">
        <w:trPr>
          <w:gridAfter w:val="1"/>
          <w:wAfter w:w="567" w:type="dxa"/>
          <w:trHeight w:val="64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Фонд оплаты труда государственных 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(муниципальных) органов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511,80</w:t>
            </w:r>
          </w:p>
        </w:tc>
      </w:tr>
      <w:tr w:rsidR="00400E1C" w:rsidRPr="00400E1C" w:rsidTr="00400E1C">
        <w:trPr>
          <w:gridAfter w:val="1"/>
          <w:wAfter w:w="567" w:type="dxa"/>
          <w:trHeight w:val="151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0020300000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154,60</w:t>
            </w:r>
          </w:p>
        </w:tc>
      </w:tr>
      <w:tr w:rsidR="00400E1C" w:rsidRPr="00400E1C" w:rsidTr="00400E1C">
        <w:trPr>
          <w:gridAfter w:val="1"/>
          <w:wAfter w:w="567" w:type="dxa"/>
          <w:trHeight w:val="220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 местных администраций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3 367,40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3 425,40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2 067,30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2 111,90</w:t>
            </w:r>
          </w:p>
        </w:tc>
      </w:tr>
      <w:tr w:rsidR="00400E1C" w:rsidRPr="00400E1C" w:rsidTr="00400E1C">
        <w:trPr>
          <w:gridAfter w:val="1"/>
          <w:wAfter w:w="567" w:type="dxa"/>
          <w:trHeight w:val="660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Фонд оплаты труда государственных 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(муниципальных) органов 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2 067,30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2 111,90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591,40</w:t>
            </w:r>
          </w:p>
        </w:tc>
      </w:tr>
      <w:tr w:rsidR="00400E1C" w:rsidRPr="00400E1C" w:rsidTr="00400E1C">
        <w:trPr>
          <w:gridAfter w:val="1"/>
          <w:wAfter w:w="567" w:type="dxa"/>
          <w:trHeight w:val="15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578,00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591,40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lastRenderedPageBreak/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179,60</w:t>
            </w:r>
          </w:p>
        </w:tc>
      </w:tr>
      <w:tr w:rsidR="00400E1C" w:rsidRPr="00400E1C" w:rsidTr="00400E1C">
        <w:trPr>
          <w:gridAfter w:val="1"/>
          <w:wAfter w:w="567" w:type="dxa"/>
          <w:trHeight w:val="9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179,60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179,60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540,50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540,50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Центральный аппарат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Уплата </w:t>
            </w:r>
            <w:proofErr w:type="spellStart"/>
            <w:r w:rsidRPr="00400E1C">
              <w:rPr>
                <w:rFonts w:ascii="Arial" w:hAnsi="Arial" w:cs="Arial"/>
                <w:color w:val="000000"/>
                <w:lang w:eastAsia="ru-RU"/>
              </w:rPr>
              <w:t>порчих</w:t>
            </w:r>
            <w:proofErr w:type="spellEnd"/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налогов, сборов и иных платежей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0020400000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2,00</w:t>
            </w:r>
          </w:p>
        </w:tc>
      </w:tr>
      <w:tr w:rsidR="00400E1C" w:rsidRPr="00400E1C" w:rsidTr="00400E1C">
        <w:trPr>
          <w:gridAfter w:val="1"/>
          <w:wAfter w:w="567" w:type="dxa"/>
          <w:trHeight w:val="157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27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00E1C">
              <w:rPr>
                <w:rFonts w:ascii="Arial" w:hAnsi="Arial" w:cs="Arial"/>
                <w:color w:val="000000"/>
                <w:lang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5210600000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5210600030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Резервные фонды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Резервные фонды  органов местного самоуправления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Резервные средства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0700500000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870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164,50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165,50</w:t>
            </w:r>
          </w:p>
        </w:tc>
      </w:tr>
      <w:tr w:rsidR="00400E1C" w:rsidRPr="00400E1C" w:rsidTr="00400E1C">
        <w:trPr>
          <w:gridAfter w:val="1"/>
          <w:wAfter w:w="567" w:type="dxa"/>
          <w:trHeight w:val="12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111,50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111,50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76,50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76,50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Уплата прочих налогов и сборов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852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35,00</w:t>
            </w:r>
          </w:p>
        </w:tc>
      </w:tr>
      <w:tr w:rsidR="00400E1C" w:rsidRPr="00400E1C" w:rsidTr="00400E1C">
        <w:trPr>
          <w:gridAfter w:val="1"/>
          <w:wAfter w:w="567" w:type="dxa"/>
          <w:trHeight w:val="930"/>
        </w:trPr>
        <w:tc>
          <w:tcPr>
            <w:tcW w:w="45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Взносы в ассоциацию Совета  муниципальных образований Томской области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13,00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13,00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lastRenderedPageBreak/>
              <w:t>Обеспечение противопожарной безопасности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900"/>
        </w:trPr>
        <w:tc>
          <w:tcPr>
            <w:tcW w:w="4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Обновление автоматизированной информационной системы «</w:t>
            </w:r>
            <w:proofErr w:type="spellStart"/>
            <w:r w:rsidRPr="00400E1C">
              <w:rPr>
                <w:rFonts w:ascii="Arial" w:hAnsi="Arial" w:cs="Arial"/>
                <w:color w:val="000000"/>
                <w:lang w:eastAsia="ru-RU"/>
              </w:rPr>
              <w:t>Похозяйственная</w:t>
            </w:r>
            <w:proofErr w:type="spellEnd"/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книга»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6,00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Доведение до населения официальной информации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0113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0920300010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25,00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120,00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Мобилизация и вневойсковая  подготовка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120,00</w:t>
            </w:r>
          </w:p>
        </w:tc>
      </w:tr>
      <w:tr w:rsidR="00400E1C" w:rsidRPr="00400E1C" w:rsidTr="00400E1C">
        <w:trPr>
          <w:gridAfter w:val="1"/>
          <w:wAfter w:w="567" w:type="dxa"/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Государственная программа « Эффективное управление региональными финансами и совершенствование межбюджетных отношений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2100000000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120,00</w:t>
            </w:r>
          </w:p>
        </w:tc>
      </w:tr>
      <w:tr w:rsidR="00400E1C" w:rsidRPr="00400E1C" w:rsidTr="00400E1C">
        <w:trPr>
          <w:gridAfter w:val="1"/>
          <w:wAfter w:w="567" w:type="dxa"/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2120000000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120,00</w:t>
            </w:r>
          </w:p>
        </w:tc>
      </w:tr>
      <w:tr w:rsidR="00400E1C" w:rsidRPr="00400E1C" w:rsidTr="00400E1C">
        <w:trPr>
          <w:gridAfter w:val="1"/>
          <w:wAfter w:w="567" w:type="dxa"/>
          <w:trHeight w:val="27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Основные мероприятия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115,40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120,00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Фонд оплаты труда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88,60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92,20</w:t>
            </w:r>
          </w:p>
        </w:tc>
      </w:tr>
      <w:tr w:rsidR="00400E1C" w:rsidRPr="00400E1C" w:rsidTr="00400E1C">
        <w:trPr>
          <w:gridAfter w:val="1"/>
          <w:wAfter w:w="567" w:type="dxa"/>
          <w:trHeight w:val="15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0203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2128151180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119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26,80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27,80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2 746,20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3 024,20</w:t>
            </w:r>
          </w:p>
        </w:tc>
      </w:tr>
      <w:tr w:rsidR="00400E1C" w:rsidRPr="00400E1C" w:rsidTr="00400E1C">
        <w:trPr>
          <w:gridAfter w:val="1"/>
          <w:wAfter w:w="567" w:type="dxa"/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19,20</w:t>
            </w:r>
          </w:p>
        </w:tc>
      </w:tr>
      <w:tr w:rsidR="00400E1C" w:rsidRPr="00400E1C" w:rsidTr="00400E1C">
        <w:trPr>
          <w:gridAfter w:val="1"/>
          <w:wAfter w:w="567" w:type="dxa"/>
          <w:trHeight w:val="12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lastRenderedPageBreak/>
              <w:t>Проведение кадастровых работ по оформлению земельных участков в собственность муниципальных образований</w:t>
            </w:r>
          </w:p>
        </w:tc>
        <w:tc>
          <w:tcPr>
            <w:tcW w:w="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0619240230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19,20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0405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0619240230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13,20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19,20</w:t>
            </w:r>
          </w:p>
        </w:tc>
      </w:tr>
      <w:tr w:rsidR="00400E1C" w:rsidRPr="00400E1C" w:rsidTr="00400E1C">
        <w:trPr>
          <w:gridAfter w:val="1"/>
          <w:wAfter w:w="567" w:type="dxa"/>
          <w:trHeight w:val="63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Дорожное хозяйство (дорожные фонды)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2 733,00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3 005,00</w:t>
            </w:r>
          </w:p>
        </w:tc>
      </w:tr>
      <w:tr w:rsidR="00400E1C" w:rsidRPr="00400E1C" w:rsidTr="00400E1C">
        <w:trPr>
          <w:gridAfter w:val="1"/>
          <w:wAfter w:w="567" w:type="dxa"/>
          <w:trHeight w:val="12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Программа комплексного развития транспортной инфраструктуры </w:t>
            </w:r>
            <w:proofErr w:type="spellStart"/>
            <w:r w:rsidRPr="00400E1C">
              <w:rPr>
                <w:rFonts w:ascii="Arial" w:hAnsi="Arial" w:cs="Arial"/>
                <w:color w:val="000000"/>
                <w:lang w:eastAsia="ru-RU"/>
              </w:rPr>
              <w:t>Куяновского</w:t>
            </w:r>
            <w:proofErr w:type="spellEnd"/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 сельского поселения на 2020-2024 годы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7952500000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2 733,00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3 005,00</w:t>
            </w:r>
          </w:p>
        </w:tc>
      </w:tr>
      <w:tr w:rsidR="00400E1C" w:rsidRPr="00400E1C" w:rsidTr="00400E1C">
        <w:trPr>
          <w:gridAfter w:val="1"/>
          <w:wAfter w:w="567" w:type="dxa"/>
          <w:trHeight w:val="2760"/>
        </w:trPr>
        <w:tc>
          <w:tcPr>
            <w:tcW w:w="45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2 733,00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3 005,00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0409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7952500120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2 733,00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3 005,00</w:t>
            </w:r>
          </w:p>
        </w:tc>
      </w:tr>
      <w:tr w:rsidR="00400E1C" w:rsidRPr="00400E1C" w:rsidTr="00400E1C">
        <w:trPr>
          <w:gridAfter w:val="1"/>
          <w:wAfter w:w="567" w:type="dxa"/>
          <w:trHeight w:val="63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67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 xml:space="preserve">Капитальный ремонт муниципального жилищного фонда 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3900200000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915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Прочая закупка товаров, работ и услуг</w:t>
            </w:r>
            <w:r w:rsidRPr="00400E1C">
              <w:rPr>
                <w:rFonts w:ascii="Arial" w:hAnsi="Arial" w:cs="Arial"/>
                <w:color w:val="000000"/>
                <w:lang w:eastAsia="ru-RU"/>
              </w:rPr>
              <w:br/>
              <w:t xml:space="preserve"> для обеспечения государственных (муниципальных) нужд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0501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3900200000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244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15,00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1 058,20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1 058,20</w:t>
            </w:r>
          </w:p>
        </w:tc>
      </w:tr>
      <w:tr w:rsidR="00400E1C" w:rsidRPr="00400E1C" w:rsidTr="00400E1C">
        <w:trPr>
          <w:gridAfter w:val="1"/>
          <w:wAfter w:w="567" w:type="dxa"/>
          <w:trHeight w:val="300"/>
        </w:trPr>
        <w:tc>
          <w:tcPr>
            <w:tcW w:w="4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Охрана семьи и детства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</w:tr>
      <w:tr w:rsidR="00400E1C" w:rsidRPr="00400E1C" w:rsidTr="00400E1C">
        <w:trPr>
          <w:gridAfter w:val="1"/>
          <w:wAfter w:w="567" w:type="dxa"/>
          <w:trHeight w:val="180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t>1118040820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</w:tr>
      <w:tr w:rsidR="00400E1C" w:rsidRPr="00400E1C" w:rsidTr="00400E1C">
        <w:trPr>
          <w:gridAfter w:val="1"/>
          <w:wAfter w:w="567" w:type="dxa"/>
          <w:trHeight w:val="12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1004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400E1C">
              <w:rPr>
                <w:rFonts w:ascii="Arial" w:hAnsi="Arial" w:cs="Arial"/>
                <w:lang w:eastAsia="ru-RU"/>
              </w:rPr>
              <w:t>1118040820</w:t>
            </w:r>
          </w:p>
        </w:tc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412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1 058,20</w:t>
            </w:r>
          </w:p>
        </w:tc>
      </w:tr>
      <w:tr w:rsidR="00400E1C" w:rsidRPr="00400E1C" w:rsidTr="00400E1C">
        <w:trPr>
          <w:gridAfter w:val="1"/>
          <w:wAfter w:w="567" w:type="dxa"/>
          <w:trHeight w:val="1260"/>
        </w:trPr>
        <w:tc>
          <w:tcPr>
            <w:tcW w:w="4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lastRenderedPageBreak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b/>
                <w:bCs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b/>
                <w:bCs/>
                <w:color w:val="000000"/>
                <w:lang w:eastAsia="ru-RU"/>
              </w:rPr>
              <w:t>22,00</w:t>
            </w:r>
          </w:p>
        </w:tc>
      </w:tr>
      <w:tr w:rsidR="00400E1C" w:rsidRPr="00400E1C" w:rsidTr="00400E1C">
        <w:trPr>
          <w:gridAfter w:val="1"/>
          <w:wAfter w:w="567" w:type="dxa"/>
          <w:trHeight w:val="6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22,00</w:t>
            </w:r>
          </w:p>
        </w:tc>
      </w:tr>
      <w:tr w:rsidR="00400E1C" w:rsidRPr="00400E1C" w:rsidTr="00400E1C">
        <w:trPr>
          <w:gridAfter w:val="1"/>
          <w:wAfter w:w="567" w:type="dxa"/>
          <w:trHeight w:val="18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Межбюджетные трансферты на выдачу разрешения на строительство, на ввод объектов в эксплуатацию при осуществлении строительства, реконструкции объектов капитального строительства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5201500050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12,00</w:t>
            </w:r>
          </w:p>
        </w:tc>
      </w:tr>
      <w:tr w:rsidR="00400E1C" w:rsidRPr="00400E1C" w:rsidTr="00400E1C">
        <w:trPr>
          <w:gridAfter w:val="1"/>
          <w:wAfter w:w="567" w:type="dxa"/>
          <w:trHeight w:val="900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Межбюджетные трансферты на осуществление казначейского исполнения бюджета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  <w:tr w:rsidR="00400E1C" w:rsidRPr="00400E1C" w:rsidTr="00400E1C">
        <w:trPr>
          <w:gridAfter w:val="1"/>
          <w:wAfter w:w="567" w:type="dxa"/>
          <w:trHeight w:val="315"/>
        </w:trPr>
        <w:tc>
          <w:tcPr>
            <w:tcW w:w="4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both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952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1403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5201500060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0E1C" w:rsidRPr="00400E1C" w:rsidRDefault="00400E1C" w:rsidP="00400E1C">
            <w:pPr>
              <w:suppressAutoHyphens w:val="0"/>
              <w:jc w:val="center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540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0E1C" w:rsidRPr="00400E1C" w:rsidRDefault="00400E1C" w:rsidP="00400E1C">
            <w:pPr>
              <w:suppressAutoHyphens w:val="0"/>
              <w:jc w:val="right"/>
              <w:rPr>
                <w:rFonts w:ascii="Arial" w:hAnsi="Arial" w:cs="Arial"/>
                <w:color w:val="000000"/>
                <w:lang w:eastAsia="ru-RU"/>
              </w:rPr>
            </w:pPr>
            <w:r w:rsidRPr="00400E1C">
              <w:rPr>
                <w:rFonts w:ascii="Arial" w:hAnsi="Arial" w:cs="Arial"/>
                <w:color w:val="000000"/>
                <w:lang w:eastAsia="ru-RU"/>
              </w:rPr>
              <w:t>10,00</w:t>
            </w:r>
          </w:p>
        </w:tc>
      </w:tr>
    </w:tbl>
    <w:p w:rsidR="008425FF" w:rsidRDefault="008425FF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F77292" w:rsidRDefault="00F77292"/>
    <w:p w:rsidR="00955F43" w:rsidRDefault="00955F43"/>
    <w:p w:rsidR="00955F43" w:rsidRDefault="00955F43"/>
    <w:p w:rsidR="00955F43" w:rsidRDefault="00955F43"/>
    <w:p w:rsidR="00955F43" w:rsidRDefault="00955F43"/>
    <w:p w:rsidR="00955F43" w:rsidRDefault="00955F43"/>
    <w:p w:rsidR="00955F43" w:rsidRDefault="00955F43"/>
    <w:p w:rsidR="00955F43" w:rsidRDefault="00955F43"/>
    <w:p w:rsidR="00955F43" w:rsidRDefault="00955F43"/>
    <w:p w:rsidR="00955F43" w:rsidRDefault="00955F43"/>
    <w:p w:rsidR="00F77292" w:rsidRDefault="00F77292"/>
    <w:p w:rsidR="00F77292" w:rsidRDefault="00F77292"/>
    <w:p w:rsidR="00F77292" w:rsidRDefault="00F77292" w:rsidP="00F77292">
      <w:pPr>
        <w:pStyle w:val="2"/>
        <w:numPr>
          <w:ilvl w:val="0"/>
          <w:numId w:val="0"/>
        </w:numPr>
      </w:pPr>
      <w:r>
        <w:rPr>
          <w:rFonts w:ascii="Arial" w:hAnsi="Arial" w:cs="Arial"/>
          <w:bCs/>
          <w:szCs w:val="24"/>
        </w:rPr>
        <w:lastRenderedPageBreak/>
        <w:t xml:space="preserve">                                                                                     </w:t>
      </w:r>
      <w:r w:rsidRPr="00C82500">
        <w:rPr>
          <w:rFonts w:ascii="Arial" w:hAnsi="Arial" w:cs="Arial"/>
          <w:bCs/>
          <w:szCs w:val="24"/>
        </w:rPr>
        <w:t xml:space="preserve">Приложение № </w:t>
      </w:r>
      <w:r>
        <w:rPr>
          <w:rFonts w:ascii="Arial" w:hAnsi="Arial" w:cs="Arial"/>
          <w:bCs/>
          <w:szCs w:val="24"/>
        </w:rPr>
        <w:t>9</w:t>
      </w:r>
    </w:p>
    <w:p w:rsidR="00F77292" w:rsidRDefault="00F77292" w:rsidP="00F77292">
      <w:pPr>
        <w:pStyle w:val="2"/>
        <w:numPr>
          <w:ilvl w:val="0"/>
          <w:numId w:val="0"/>
        </w:num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</w:t>
      </w:r>
      <w:r>
        <w:rPr>
          <w:rFonts w:ascii="Arial" w:hAnsi="Arial" w:cs="Arial"/>
        </w:rPr>
        <w:t xml:space="preserve">к решению Совета </w:t>
      </w:r>
      <w:proofErr w:type="spellStart"/>
      <w:r>
        <w:rPr>
          <w:rFonts w:ascii="Arial" w:hAnsi="Arial" w:cs="Arial"/>
        </w:rPr>
        <w:t>Куяновского</w:t>
      </w:r>
      <w:proofErr w:type="spellEnd"/>
    </w:p>
    <w:p w:rsidR="00F77292" w:rsidRDefault="00F77292" w:rsidP="00F77292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>сельского поселения</w:t>
      </w:r>
    </w:p>
    <w:p w:rsidR="00F77292" w:rsidRDefault="00F77292" w:rsidP="00F77292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от 21.06.2021 №13</w:t>
      </w:r>
    </w:p>
    <w:p w:rsidR="00F77292" w:rsidRPr="00F77292" w:rsidRDefault="00F77292" w:rsidP="00F77292">
      <w:pPr>
        <w:jc w:val="center"/>
        <w:rPr>
          <w:rFonts w:ascii="Arial" w:hAnsi="Arial" w:cs="Arial"/>
        </w:rPr>
      </w:pPr>
    </w:p>
    <w:p w:rsidR="00F77292" w:rsidRPr="00F77292" w:rsidRDefault="00F77292" w:rsidP="00F77292">
      <w:pPr>
        <w:jc w:val="center"/>
        <w:rPr>
          <w:rFonts w:ascii="Arial" w:hAnsi="Arial" w:cs="Arial"/>
          <w:b/>
        </w:rPr>
      </w:pPr>
      <w:r w:rsidRPr="00F77292">
        <w:rPr>
          <w:rFonts w:ascii="Arial" w:hAnsi="Arial" w:cs="Arial"/>
          <w:b/>
        </w:rPr>
        <w:t xml:space="preserve">Верхний предел муниципального долга </w:t>
      </w:r>
      <w:proofErr w:type="spellStart"/>
      <w:r w:rsidRPr="00F77292">
        <w:rPr>
          <w:rFonts w:ascii="Arial" w:hAnsi="Arial" w:cs="Arial"/>
          <w:b/>
        </w:rPr>
        <w:t>Куяновского</w:t>
      </w:r>
      <w:proofErr w:type="spellEnd"/>
      <w:r w:rsidRPr="00F77292">
        <w:rPr>
          <w:rFonts w:ascii="Arial" w:hAnsi="Arial" w:cs="Arial"/>
          <w:b/>
        </w:rPr>
        <w:t xml:space="preserve"> сельского поселения</w:t>
      </w:r>
    </w:p>
    <w:p w:rsidR="00F77292" w:rsidRPr="00466DA8" w:rsidRDefault="00F77292" w:rsidP="00F77292">
      <w:pPr>
        <w:jc w:val="right"/>
        <w:rPr>
          <w:sz w:val="28"/>
          <w:szCs w:val="28"/>
        </w:rPr>
      </w:pPr>
    </w:p>
    <w:p w:rsidR="00F77292" w:rsidRPr="00F77292" w:rsidRDefault="00F77292" w:rsidP="00F77292">
      <w:pPr>
        <w:jc w:val="right"/>
        <w:rPr>
          <w:rFonts w:ascii="Arial" w:hAnsi="Arial" w:cs="Arial"/>
        </w:rPr>
      </w:pPr>
      <w:r w:rsidRPr="00F77292">
        <w:rPr>
          <w:rFonts w:ascii="Arial" w:hAnsi="Arial" w:cs="Arial"/>
        </w:rPr>
        <w:t>(тыс. рублей)</w:t>
      </w:r>
    </w:p>
    <w:p w:rsidR="00F77292" w:rsidRPr="00F77292" w:rsidRDefault="00F77292" w:rsidP="00F77292">
      <w:pPr>
        <w:jc w:val="right"/>
        <w:rPr>
          <w:rFonts w:ascii="Arial" w:hAnsi="Arial" w:cs="Arial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2127"/>
        <w:gridCol w:w="2126"/>
        <w:gridCol w:w="2268"/>
      </w:tblGrid>
      <w:tr w:rsidR="00F77292" w:rsidRPr="00F77292" w:rsidTr="002516C9">
        <w:tc>
          <w:tcPr>
            <w:tcW w:w="3510" w:type="dxa"/>
          </w:tcPr>
          <w:p w:rsidR="00F77292" w:rsidRPr="00F77292" w:rsidRDefault="00F77292" w:rsidP="002516C9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</w:rPr>
            </w:pPr>
            <w:r w:rsidRPr="00F77292">
              <w:rPr>
                <w:rFonts w:ascii="Arial" w:hAnsi="Arial" w:cs="Arial"/>
              </w:rPr>
              <w:t>01.01.2022г.</w:t>
            </w:r>
          </w:p>
        </w:tc>
        <w:tc>
          <w:tcPr>
            <w:tcW w:w="2126" w:type="dxa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</w:rPr>
            </w:pPr>
            <w:r w:rsidRPr="00F77292">
              <w:rPr>
                <w:rFonts w:ascii="Arial" w:hAnsi="Arial" w:cs="Arial"/>
              </w:rPr>
              <w:t>01.01.2023г.</w:t>
            </w:r>
          </w:p>
        </w:tc>
        <w:tc>
          <w:tcPr>
            <w:tcW w:w="2268" w:type="dxa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</w:rPr>
            </w:pPr>
            <w:r w:rsidRPr="00F77292">
              <w:rPr>
                <w:rFonts w:ascii="Arial" w:hAnsi="Arial" w:cs="Arial"/>
              </w:rPr>
              <w:t>01.01.2024г.</w:t>
            </w:r>
          </w:p>
        </w:tc>
      </w:tr>
      <w:tr w:rsidR="00F77292" w:rsidRPr="00F77292" w:rsidTr="002516C9">
        <w:tc>
          <w:tcPr>
            <w:tcW w:w="3510" w:type="dxa"/>
          </w:tcPr>
          <w:p w:rsidR="00F77292" w:rsidRPr="00F77292" w:rsidRDefault="00F77292" w:rsidP="002516C9">
            <w:pPr>
              <w:rPr>
                <w:rFonts w:ascii="Arial" w:hAnsi="Arial" w:cs="Arial"/>
              </w:rPr>
            </w:pPr>
            <w:r w:rsidRPr="00F77292">
              <w:rPr>
                <w:rFonts w:ascii="Arial" w:hAnsi="Arial" w:cs="Arial"/>
              </w:rPr>
              <w:t>Верхний предел государственного долга</w:t>
            </w:r>
          </w:p>
        </w:tc>
        <w:tc>
          <w:tcPr>
            <w:tcW w:w="2127" w:type="dxa"/>
            <w:vAlign w:val="center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  <w:b/>
              </w:rPr>
            </w:pPr>
            <w:r w:rsidRPr="00F77292">
              <w:rPr>
                <w:rFonts w:ascii="Arial" w:hAnsi="Arial" w:cs="Arial"/>
              </w:rPr>
              <w:t>0,00</w:t>
            </w:r>
          </w:p>
        </w:tc>
        <w:tc>
          <w:tcPr>
            <w:tcW w:w="2126" w:type="dxa"/>
            <w:vAlign w:val="center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  <w:b/>
              </w:rPr>
            </w:pPr>
            <w:r w:rsidRPr="00F77292"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center"/>
          </w:tcPr>
          <w:p w:rsidR="00F77292" w:rsidRPr="00F77292" w:rsidRDefault="00F77292" w:rsidP="002516C9">
            <w:pPr>
              <w:jc w:val="center"/>
              <w:rPr>
                <w:rFonts w:ascii="Arial" w:hAnsi="Arial" w:cs="Arial"/>
                <w:b/>
              </w:rPr>
            </w:pPr>
            <w:r w:rsidRPr="00F77292">
              <w:rPr>
                <w:rFonts w:ascii="Arial" w:hAnsi="Arial" w:cs="Arial"/>
              </w:rPr>
              <w:t>0,00</w:t>
            </w:r>
          </w:p>
        </w:tc>
      </w:tr>
    </w:tbl>
    <w:p w:rsidR="00F77292" w:rsidRDefault="00F77292" w:rsidP="00F77292">
      <w:pPr>
        <w:jc w:val="center"/>
      </w:pPr>
    </w:p>
    <w:p w:rsidR="00F77292" w:rsidRDefault="00F77292"/>
    <w:p w:rsidR="002516C9" w:rsidRDefault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Pr="002516C9" w:rsidRDefault="002516C9" w:rsidP="002516C9"/>
    <w:p w:rsidR="002516C9" w:rsidRDefault="002516C9" w:rsidP="002516C9"/>
    <w:p w:rsidR="002516C9" w:rsidRDefault="002516C9" w:rsidP="002516C9"/>
    <w:p w:rsidR="00F77292" w:rsidRDefault="00F77292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Pr="002516C9" w:rsidRDefault="002516C9" w:rsidP="002516C9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  <w:r>
        <w:rPr>
          <w:rFonts w:ascii="Arial" w:hAnsi="Arial" w:cs="Arial"/>
          <w:bCs/>
          <w:szCs w:val="24"/>
        </w:rPr>
        <w:lastRenderedPageBreak/>
        <w:t xml:space="preserve">                                                                                  </w:t>
      </w:r>
      <w:r w:rsidRPr="002516C9">
        <w:rPr>
          <w:rFonts w:ascii="Arial" w:hAnsi="Arial" w:cs="Arial"/>
          <w:bCs/>
          <w:sz w:val="20"/>
        </w:rPr>
        <w:t xml:space="preserve">    </w:t>
      </w:r>
      <w:r w:rsidRPr="002516C9">
        <w:rPr>
          <w:rFonts w:ascii="Arial" w:hAnsi="Arial" w:cs="Arial"/>
          <w:bCs/>
          <w:szCs w:val="24"/>
        </w:rPr>
        <w:t>Приложение № 10</w:t>
      </w:r>
    </w:p>
    <w:p w:rsidR="002516C9" w:rsidRPr="002516C9" w:rsidRDefault="002516C9" w:rsidP="002516C9">
      <w:pPr>
        <w:pStyle w:val="2"/>
        <w:numPr>
          <w:ilvl w:val="0"/>
          <w:numId w:val="0"/>
        </w:numPr>
        <w:rPr>
          <w:rFonts w:ascii="Arial" w:hAnsi="Arial" w:cs="Arial"/>
          <w:szCs w:val="24"/>
        </w:rPr>
      </w:pPr>
      <w:r w:rsidRPr="002516C9">
        <w:rPr>
          <w:rFonts w:ascii="Arial" w:hAnsi="Arial" w:cs="Arial"/>
          <w:bCs/>
          <w:szCs w:val="24"/>
        </w:rPr>
        <w:t xml:space="preserve">                                                                                     </w:t>
      </w:r>
      <w:r w:rsidRPr="002516C9">
        <w:rPr>
          <w:rFonts w:ascii="Arial" w:hAnsi="Arial" w:cs="Arial"/>
          <w:szCs w:val="24"/>
        </w:rPr>
        <w:t xml:space="preserve">к решению Совета </w:t>
      </w:r>
      <w:proofErr w:type="spellStart"/>
      <w:r w:rsidRPr="002516C9">
        <w:rPr>
          <w:rFonts w:ascii="Arial" w:hAnsi="Arial" w:cs="Arial"/>
          <w:szCs w:val="24"/>
        </w:rPr>
        <w:t>Куяновского</w:t>
      </w:r>
      <w:proofErr w:type="spellEnd"/>
    </w:p>
    <w:p w:rsidR="002516C9" w:rsidRPr="002516C9" w:rsidRDefault="002516C9" w:rsidP="002516C9">
      <w:pPr>
        <w:jc w:val="center"/>
        <w:rPr>
          <w:rFonts w:ascii="Arial" w:hAnsi="Arial" w:cs="Arial"/>
        </w:rPr>
      </w:pPr>
      <w:r w:rsidRPr="002516C9">
        <w:rPr>
          <w:rFonts w:ascii="Arial" w:eastAsia="Arial" w:hAnsi="Arial" w:cs="Arial"/>
        </w:rPr>
        <w:t xml:space="preserve">                                 </w:t>
      </w:r>
      <w:r w:rsidR="00AF13A8">
        <w:rPr>
          <w:rFonts w:ascii="Arial" w:eastAsia="Arial" w:hAnsi="Arial" w:cs="Arial"/>
        </w:rPr>
        <w:t xml:space="preserve">                            </w:t>
      </w:r>
      <w:r w:rsidRPr="002516C9">
        <w:rPr>
          <w:rFonts w:ascii="Arial" w:eastAsia="Arial" w:hAnsi="Arial" w:cs="Arial"/>
        </w:rPr>
        <w:t xml:space="preserve"> </w:t>
      </w:r>
      <w:r w:rsidRPr="002516C9">
        <w:rPr>
          <w:rFonts w:ascii="Arial" w:hAnsi="Arial" w:cs="Arial"/>
        </w:rPr>
        <w:t>сельского поселения</w:t>
      </w:r>
    </w:p>
    <w:p w:rsidR="002516C9" w:rsidRPr="002516C9" w:rsidRDefault="002516C9" w:rsidP="002516C9">
      <w:pPr>
        <w:jc w:val="center"/>
        <w:rPr>
          <w:rFonts w:ascii="Arial" w:eastAsia="Arial" w:hAnsi="Arial" w:cs="Arial"/>
        </w:rPr>
      </w:pPr>
      <w:r w:rsidRPr="002516C9">
        <w:rPr>
          <w:rFonts w:ascii="Arial" w:eastAsia="Arial" w:hAnsi="Arial" w:cs="Arial"/>
        </w:rPr>
        <w:t xml:space="preserve">                                                           от 21.06.2021 №13</w:t>
      </w:r>
    </w:p>
    <w:p w:rsidR="002516C9" w:rsidRPr="002516C9" w:rsidRDefault="002516C9" w:rsidP="002516C9">
      <w:pPr>
        <w:jc w:val="center"/>
        <w:rPr>
          <w:rFonts w:ascii="Arial" w:hAnsi="Arial" w:cs="Arial"/>
        </w:rPr>
      </w:pPr>
    </w:p>
    <w:p w:rsidR="002516C9" w:rsidRPr="002516C9" w:rsidRDefault="002516C9" w:rsidP="002516C9">
      <w:pPr>
        <w:jc w:val="center"/>
        <w:rPr>
          <w:rFonts w:ascii="Arial" w:hAnsi="Arial" w:cs="Arial"/>
          <w:b/>
        </w:rPr>
      </w:pPr>
      <w:r w:rsidRPr="002516C9">
        <w:rPr>
          <w:rFonts w:ascii="Arial" w:hAnsi="Arial" w:cs="Arial"/>
          <w:b/>
        </w:rPr>
        <w:t xml:space="preserve">Случаи и порядок предоставления субсидий юридическим лицам </w:t>
      </w:r>
    </w:p>
    <w:p w:rsidR="002516C9" w:rsidRPr="002516C9" w:rsidRDefault="002516C9" w:rsidP="002516C9">
      <w:pPr>
        <w:jc w:val="center"/>
        <w:rPr>
          <w:rFonts w:ascii="Arial" w:hAnsi="Arial" w:cs="Arial"/>
          <w:b/>
        </w:rPr>
      </w:pPr>
      <w:r w:rsidRPr="002516C9">
        <w:rPr>
          <w:rFonts w:ascii="Arial" w:hAnsi="Arial" w:cs="Arial"/>
          <w:b/>
        </w:rPr>
        <w:t xml:space="preserve">(за исключением субсидий государственным (муниципальным) учреждениям), индивидуальным предпринимателям, а также физическим лицам – </w:t>
      </w:r>
    </w:p>
    <w:p w:rsidR="002516C9" w:rsidRPr="002516C9" w:rsidRDefault="002516C9" w:rsidP="002516C9">
      <w:pPr>
        <w:jc w:val="center"/>
        <w:rPr>
          <w:rFonts w:ascii="Arial" w:hAnsi="Arial" w:cs="Arial"/>
          <w:b/>
        </w:rPr>
      </w:pPr>
      <w:r w:rsidRPr="002516C9">
        <w:rPr>
          <w:rFonts w:ascii="Arial" w:hAnsi="Arial" w:cs="Arial"/>
          <w:b/>
        </w:rPr>
        <w:t xml:space="preserve">производителям товаров, работ, услуг 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</w:p>
    <w:p w:rsidR="002516C9" w:rsidRPr="002516C9" w:rsidRDefault="002516C9" w:rsidP="002516C9">
      <w:pPr>
        <w:pStyle w:val="ConsPlusNormal"/>
        <w:ind w:firstLine="540"/>
        <w:jc w:val="center"/>
        <w:rPr>
          <w:sz w:val="24"/>
          <w:szCs w:val="24"/>
        </w:rPr>
      </w:pPr>
      <w:r w:rsidRPr="002516C9">
        <w:rPr>
          <w:sz w:val="24"/>
          <w:szCs w:val="24"/>
        </w:rPr>
        <w:t>Случаи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1. Субсидии на государственную поддержку сельского хозяйства предоставляются: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1.1. на повышение продуктивности в молочном скотоводстве;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1.2. на поддержку малых форм хозяйствования;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1.3. на содействие достижению целевых показателей региональных программ развития агропромышленного комплекса.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2. Субсидии на государственную поддержку малого и среднего предпринимательства предоставляются: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2.1. на возмещение части затрат на создание, развитие и обеспечение деятельности организаций инфраструктуры поддержки малого и среднего предпринимательства;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  <w:r w:rsidRPr="002516C9">
        <w:rPr>
          <w:sz w:val="24"/>
          <w:szCs w:val="24"/>
        </w:rPr>
        <w:t>2.2. на возмещение части затрат субъектам малого и среднего предпринимательства в целях создания и (или) развития, и (или) модернизации производства товаров.</w:t>
      </w:r>
    </w:p>
    <w:p w:rsidR="002516C9" w:rsidRPr="002516C9" w:rsidRDefault="002516C9" w:rsidP="002516C9">
      <w:pPr>
        <w:pStyle w:val="ConsPlusNormal"/>
        <w:ind w:firstLine="540"/>
        <w:jc w:val="both"/>
        <w:rPr>
          <w:sz w:val="24"/>
          <w:szCs w:val="24"/>
        </w:rPr>
      </w:pPr>
    </w:p>
    <w:p w:rsidR="002516C9" w:rsidRPr="002516C9" w:rsidRDefault="002516C9" w:rsidP="002516C9">
      <w:pPr>
        <w:jc w:val="center"/>
        <w:rPr>
          <w:rFonts w:ascii="Arial" w:hAnsi="Arial" w:cs="Arial"/>
        </w:rPr>
      </w:pPr>
      <w:r w:rsidRPr="002516C9">
        <w:rPr>
          <w:rFonts w:ascii="Arial" w:hAnsi="Arial" w:cs="Arial"/>
        </w:rPr>
        <w:t>Порядок предоставления субсидий юридическим лицам</w:t>
      </w:r>
    </w:p>
    <w:p w:rsidR="002516C9" w:rsidRPr="002516C9" w:rsidRDefault="002516C9" w:rsidP="002516C9">
      <w:pPr>
        <w:jc w:val="center"/>
        <w:rPr>
          <w:rFonts w:ascii="Arial" w:hAnsi="Arial" w:cs="Arial"/>
        </w:rPr>
      </w:pPr>
      <w:r w:rsidRPr="002516C9">
        <w:rPr>
          <w:rFonts w:ascii="Arial" w:hAnsi="Arial" w:cs="Arial"/>
        </w:rPr>
        <w:t>(за исключением субсидий государственным (муниципальным) учреждениям), индивидуальным предпринимателям, а также физическим лицам –</w:t>
      </w:r>
    </w:p>
    <w:p w:rsidR="002516C9" w:rsidRPr="002516C9" w:rsidRDefault="002516C9" w:rsidP="002516C9">
      <w:pPr>
        <w:jc w:val="center"/>
        <w:rPr>
          <w:rFonts w:ascii="Arial" w:hAnsi="Arial" w:cs="Arial"/>
        </w:rPr>
      </w:pPr>
      <w:r w:rsidRPr="002516C9">
        <w:rPr>
          <w:rFonts w:ascii="Arial" w:hAnsi="Arial" w:cs="Arial"/>
        </w:rPr>
        <w:t>производителям товаров, работ, услуг</w:t>
      </w:r>
    </w:p>
    <w:p w:rsidR="002516C9" w:rsidRPr="002516C9" w:rsidRDefault="002516C9" w:rsidP="002516C9">
      <w:pPr>
        <w:jc w:val="center"/>
        <w:rPr>
          <w:rFonts w:ascii="Arial" w:hAnsi="Arial" w:cs="Arial"/>
        </w:rPr>
      </w:pPr>
    </w:p>
    <w:p w:rsidR="002516C9" w:rsidRPr="002516C9" w:rsidRDefault="002516C9" w:rsidP="002516C9">
      <w:pPr>
        <w:autoSpaceDE w:val="0"/>
        <w:autoSpaceDN w:val="0"/>
        <w:adjustRightInd w:val="0"/>
        <w:ind w:firstLine="567"/>
        <w:jc w:val="both"/>
        <w:rPr>
          <w:rFonts w:ascii="Arial" w:eastAsia="Calibri" w:hAnsi="Arial" w:cs="Arial"/>
          <w:lang w:eastAsia="en-US"/>
        </w:rPr>
      </w:pPr>
      <w:proofErr w:type="gramStart"/>
      <w:r w:rsidRPr="002516C9">
        <w:rPr>
          <w:rFonts w:ascii="Arial" w:eastAsia="Calibri" w:hAnsi="Arial" w:cs="Arial"/>
          <w:bCs/>
          <w:lang w:eastAsia="en-US"/>
        </w:rPr>
        <w:t>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 цели, условия и порядок предоставления субсидий; порядок возврата субсидий в бюджет района в случае нарушения условий, установленных при их предоставлении;</w:t>
      </w:r>
      <w:proofErr w:type="gramEnd"/>
      <w:r w:rsidRPr="002516C9">
        <w:rPr>
          <w:rFonts w:ascii="Arial" w:eastAsia="Calibri" w:hAnsi="Arial" w:cs="Arial"/>
          <w:bCs/>
          <w:lang w:eastAsia="en-US"/>
        </w:rPr>
        <w:t xml:space="preserve"> </w:t>
      </w:r>
      <w:proofErr w:type="gramStart"/>
      <w:r w:rsidRPr="002516C9">
        <w:rPr>
          <w:rFonts w:ascii="Arial" w:eastAsia="Calibri" w:hAnsi="Arial" w:cs="Arial"/>
          <w:bCs/>
          <w:lang w:eastAsia="en-US"/>
        </w:rPr>
        <w:t>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  <w:proofErr w:type="gramEnd"/>
      <w:r w:rsidRPr="002516C9">
        <w:rPr>
          <w:rFonts w:ascii="Arial" w:eastAsia="Calibri" w:hAnsi="Arial" w:cs="Arial"/>
          <w:bCs/>
          <w:lang w:eastAsia="en-US"/>
        </w:rPr>
        <w:t xml:space="preserve"> положения об обязательной проверке главным распорядителем бюджетных средств, предоставляющим субсидию, соблюдения условий, целей и порядка предоставления субсидий их получателями определяются муниципальными правовыми актами Администрации </w:t>
      </w:r>
      <w:proofErr w:type="spellStart"/>
      <w:r w:rsidRPr="002516C9">
        <w:rPr>
          <w:rFonts w:ascii="Arial" w:eastAsia="Calibri" w:hAnsi="Arial" w:cs="Arial"/>
          <w:bCs/>
          <w:lang w:eastAsia="en-US"/>
        </w:rPr>
        <w:t>Куяновского</w:t>
      </w:r>
      <w:proofErr w:type="spellEnd"/>
      <w:r w:rsidRPr="002516C9">
        <w:rPr>
          <w:rFonts w:ascii="Arial" w:eastAsia="Calibri" w:hAnsi="Arial" w:cs="Arial"/>
          <w:bCs/>
          <w:lang w:eastAsia="en-US"/>
        </w:rPr>
        <w:t xml:space="preserve"> сельского поселения о порядке предоставления субсидий. </w:t>
      </w:r>
      <w:proofErr w:type="gramStart"/>
      <w:r w:rsidRPr="002516C9">
        <w:rPr>
          <w:rFonts w:ascii="Arial" w:eastAsia="Calibri" w:hAnsi="Arial" w:cs="Arial"/>
          <w:bCs/>
          <w:lang w:eastAsia="en-US"/>
        </w:rPr>
        <w:t xml:space="preserve">Муниципальные </w:t>
      </w:r>
      <w:r w:rsidRPr="002516C9">
        <w:rPr>
          <w:rFonts w:ascii="Arial" w:eastAsia="Calibri" w:hAnsi="Arial" w:cs="Arial"/>
          <w:bCs/>
          <w:lang w:eastAsia="en-US"/>
        </w:rPr>
        <w:lastRenderedPageBreak/>
        <w:t xml:space="preserve">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соответствовать общим требованиям, установленным постановлением Правительства Российской Федерации от </w:t>
      </w:r>
      <w:r w:rsidRPr="002516C9">
        <w:rPr>
          <w:rFonts w:ascii="Arial" w:eastAsia="Calibri" w:hAnsi="Arial" w:cs="Arial"/>
          <w:lang w:eastAsia="en-US"/>
        </w:rPr>
        <w:t>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</w:t>
      </w:r>
      <w:proofErr w:type="gramEnd"/>
      <w:r w:rsidRPr="002516C9">
        <w:rPr>
          <w:rFonts w:ascii="Arial" w:eastAsia="Calibri" w:hAnsi="Arial" w:cs="Arial"/>
          <w:lang w:eastAsia="en-US"/>
        </w:rPr>
        <w:t xml:space="preserve"> также физическим лицам - производителям товаров, работ, услуг»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2516C9">
        <w:rPr>
          <w:rFonts w:ascii="Arial" w:hAnsi="Arial" w:cs="Arial"/>
        </w:rPr>
        <w:t>Субсидии предоставляются в пределах бюджетных ассигнований и лимитов бюджетных обязательств, доведенных в установленном порядке до главных распорядителей (распорядителей) и получателей бюджетных средств</w:t>
      </w:r>
      <w:r w:rsidRPr="002516C9">
        <w:rPr>
          <w:rFonts w:ascii="Arial" w:eastAsia="Calibri" w:hAnsi="Arial" w:cs="Arial"/>
          <w:bCs/>
          <w:lang w:eastAsia="en-US"/>
        </w:rPr>
        <w:t xml:space="preserve">. 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2516C9">
        <w:rPr>
          <w:rFonts w:ascii="Arial" w:eastAsia="Calibri" w:hAnsi="Arial" w:cs="Arial"/>
          <w:bCs/>
          <w:lang w:eastAsia="en-US"/>
        </w:rPr>
        <w:t>Предоставление субсидии осуществляется в безналичном порядке путем перечисления денежных средств на счет получателя субсидии, открытый в кредитной организации.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2516C9">
        <w:rPr>
          <w:rFonts w:ascii="Arial" w:hAnsi="Arial" w:cs="Arial"/>
        </w:rPr>
        <w:t>Основанием для перечисления денежных средств получателю субсидии является договор (соглашение), заключаемый с главным распорядителем (распорядителем) или получателем бюджетных средств.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proofErr w:type="gramStart"/>
      <w:r w:rsidRPr="002516C9">
        <w:rPr>
          <w:rFonts w:ascii="Arial" w:eastAsia="Calibri" w:hAnsi="Arial" w:cs="Arial"/>
          <w:bCs/>
          <w:lang w:eastAsia="en-US"/>
        </w:rPr>
        <w:t>При предоставлении субсидий, указанных в настоящем приложении, обязательным условием их предоставления, включаемым в договоры (соглашения) о предоставлении субсидий и в договоры (соглашения), заключенные в целях исполнения обязательств по данным договорам (соглашениям),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субсидий, на осуществление главным распорядителем</w:t>
      </w:r>
      <w:proofErr w:type="gramEnd"/>
      <w:r w:rsidRPr="002516C9">
        <w:rPr>
          <w:rFonts w:ascii="Arial" w:eastAsia="Calibri" w:hAnsi="Arial" w:cs="Arial"/>
          <w:bCs/>
          <w:lang w:eastAsia="en-US"/>
        </w:rPr>
        <w:t xml:space="preserve"> (распорядителем) бюджетных средств, предоставившим субсидии,  Контрольно-счетным органом муниципального образования "Первомайский район", Финансовым управлением Администрации Первомайского района и органом внутреннего муниципального финансового контроля </w:t>
      </w:r>
      <w:proofErr w:type="spellStart"/>
      <w:r w:rsidRPr="002516C9">
        <w:rPr>
          <w:rFonts w:ascii="Arial" w:eastAsia="Calibri" w:hAnsi="Arial" w:cs="Arial"/>
          <w:bCs/>
          <w:lang w:eastAsia="en-US"/>
        </w:rPr>
        <w:t>Куяновского</w:t>
      </w:r>
      <w:proofErr w:type="spellEnd"/>
      <w:r w:rsidRPr="002516C9">
        <w:rPr>
          <w:rFonts w:ascii="Arial" w:eastAsia="Calibri" w:hAnsi="Arial" w:cs="Arial"/>
          <w:bCs/>
          <w:lang w:eastAsia="en-US"/>
        </w:rPr>
        <w:t xml:space="preserve"> сельского поселения проверок соблюдения ими условий, целей и порядка предоставления субсидий.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2516C9">
        <w:rPr>
          <w:rFonts w:ascii="Arial" w:eastAsia="Calibri" w:hAnsi="Arial" w:cs="Arial"/>
          <w:bCs/>
          <w:lang w:eastAsia="en-US"/>
        </w:rPr>
        <w:t xml:space="preserve">Главный распорядитель бюджетных средств, предоставивший субсидии, Контрольно-счетный орган муниципального образования «Первомайский район», Финансовое управление Администрации Первомайского района и орган внутреннего муниципального финансового контроля администрации </w:t>
      </w:r>
      <w:proofErr w:type="spellStart"/>
      <w:r w:rsidRPr="002516C9">
        <w:rPr>
          <w:rFonts w:ascii="Arial" w:eastAsia="Calibri" w:hAnsi="Arial" w:cs="Arial"/>
          <w:bCs/>
          <w:lang w:eastAsia="en-US"/>
        </w:rPr>
        <w:t>Куяновского</w:t>
      </w:r>
      <w:proofErr w:type="spellEnd"/>
      <w:r w:rsidRPr="002516C9">
        <w:rPr>
          <w:rFonts w:ascii="Arial" w:eastAsia="Calibri" w:hAnsi="Arial" w:cs="Arial"/>
          <w:bCs/>
          <w:lang w:eastAsia="en-US"/>
        </w:rPr>
        <w:t xml:space="preserve"> сельского поселения вправе в любое время проверить соблюдение условий, целей и порядка предоставления субсидий их получателями. Получатель субсидии обязан в срок не позднее 3 дней с момента получения запроса об использовании средств субсидии представить соответствующие документы органу их запросившему.</w:t>
      </w:r>
    </w:p>
    <w:p w:rsidR="002516C9" w:rsidRPr="002516C9" w:rsidRDefault="002516C9" w:rsidP="002516C9">
      <w:pPr>
        <w:autoSpaceDE w:val="0"/>
        <w:autoSpaceDN w:val="0"/>
        <w:adjustRightInd w:val="0"/>
        <w:spacing w:before="200"/>
        <w:ind w:firstLine="540"/>
        <w:jc w:val="both"/>
        <w:rPr>
          <w:rFonts w:ascii="Arial" w:eastAsia="Calibri" w:hAnsi="Arial" w:cs="Arial"/>
          <w:bCs/>
          <w:lang w:eastAsia="en-US"/>
        </w:rPr>
      </w:pPr>
      <w:r w:rsidRPr="002516C9">
        <w:rPr>
          <w:rFonts w:ascii="Arial" w:eastAsia="Calibri" w:hAnsi="Arial" w:cs="Arial"/>
          <w:bCs/>
          <w:lang w:eastAsia="en-US"/>
        </w:rPr>
        <w:t xml:space="preserve">Неисполнение или ненадлежащее исполнение получателем средств субсидии обязанностей, предусмотренных настоящим приложением, а также иными правовыми актами администрации </w:t>
      </w:r>
      <w:proofErr w:type="spellStart"/>
      <w:r w:rsidRPr="002516C9">
        <w:rPr>
          <w:rFonts w:ascii="Arial" w:eastAsia="Calibri" w:hAnsi="Arial" w:cs="Arial"/>
          <w:bCs/>
          <w:lang w:eastAsia="en-US"/>
        </w:rPr>
        <w:t>Куяновского</w:t>
      </w:r>
      <w:proofErr w:type="spellEnd"/>
      <w:r w:rsidRPr="002516C9">
        <w:rPr>
          <w:rFonts w:ascii="Arial" w:eastAsia="Calibri" w:hAnsi="Arial" w:cs="Arial"/>
          <w:bCs/>
          <w:lang w:eastAsia="en-US"/>
        </w:rPr>
        <w:t xml:space="preserve"> сельского поселения, регулирующими отношения, связанные с предоставлением и использованием субсидий, условий договора (соглашения) о предоставлении субсидий является </w:t>
      </w:r>
      <w:r w:rsidRPr="002516C9">
        <w:rPr>
          <w:rFonts w:ascii="Arial" w:eastAsia="Calibri" w:hAnsi="Arial" w:cs="Arial"/>
          <w:bCs/>
          <w:lang w:eastAsia="en-US"/>
        </w:rPr>
        <w:lastRenderedPageBreak/>
        <w:t>основанием для прекращения предоставления субсидии и (или) возврата полученных сре</w:t>
      </w:r>
      <w:proofErr w:type="gramStart"/>
      <w:r w:rsidRPr="002516C9">
        <w:rPr>
          <w:rFonts w:ascii="Arial" w:eastAsia="Calibri" w:hAnsi="Arial" w:cs="Arial"/>
          <w:bCs/>
          <w:lang w:eastAsia="en-US"/>
        </w:rPr>
        <w:t>дств в б</w:t>
      </w:r>
      <w:proofErr w:type="gramEnd"/>
      <w:r w:rsidRPr="002516C9">
        <w:rPr>
          <w:rFonts w:ascii="Arial" w:eastAsia="Calibri" w:hAnsi="Arial" w:cs="Arial"/>
          <w:bCs/>
          <w:lang w:eastAsia="en-US"/>
        </w:rPr>
        <w:t xml:space="preserve">юджет </w:t>
      </w:r>
      <w:proofErr w:type="spellStart"/>
      <w:r w:rsidRPr="002516C9">
        <w:rPr>
          <w:rFonts w:ascii="Arial" w:eastAsia="Calibri" w:hAnsi="Arial" w:cs="Arial"/>
          <w:bCs/>
          <w:lang w:eastAsia="en-US"/>
        </w:rPr>
        <w:t>Куяновского</w:t>
      </w:r>
      <w:proofErr w:type="spellEnd"/>
      <w:r w:rsidRPr="002516C9">
        <w:rPr>
          <w:rFonts w:ascii="Arial" w:eastAsia="Calibri" w:hAnsi="Arial" w:cs="Arial"/>
          <w:bCs/>
          <w:lang w:eastAsia="en-US"/>
        </w:rPr>
        <w:t xml:space="preserve"> сельского поселения.</w:t>
      </w: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Default="002516C9" w:rsidP="002516C9">
      <w:pPr>
        <w:ind w:firstLine="708"/>
      </w:pPr>
    </w:p>
    <w:p w:rsidR="002516C9" w:rsidRPr="00D75A49" w:rsidRDefault="002516C9" w:rsidP="002516C9">
      <w:pPr>
        <w:ind w:firstLine="708"/>
        <w:rPr>
          <w:rFonts w:ascii="Arial" w:hAnsi="Arial" w:cs="Arial"/>
        </w:rPr>
      </w:pPr>
    </w:p>
    <w:p w:rsidR="002516C9" w:rsidRPr="00D75A49" w:rsidRDefault="002516C9" w:rsidP="002516C9">
      <w:pPr>
        <w:ind w:firstLine="708"/>
        <w:rPr>
          <w:rFonts w:ascii="Arial" w:hAnsi="Arial" w:cs="Arial"/>
        </w:rPr>
        <w:sectPr w:rsidR="002516C9" w:rsidRPr="00D75A49" w:rsidSect="0014680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75A49" w:rsidRPr="00D75A49" w:rsidRDefault="00AF13A8" w:rsidP="00D75A49">
      <w:pPr>
        <w:pStyle w:val="ab"/>
        <w:ind w:left="9923" w:right="-709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lastRenderedPageBreak/>
        <w:t xml:space="preserve">                 </w:t>
      </w:r>
      <w:r w:rsidR="00D75A49" w:rsidRPr="00D75A49">
        <w:rPr>
          <w:rFonts w:ascii="Arial" w:hAnsi="Arial" w:cs="Arial"/>
          <w:b w:val="0"/>
          <w:bCs/>
          <w:sz w:val="24"/>
          <w:szCs w:val="24"/>
        </w:rPr>
        <w:t>Приложение 11</w:t>
      </w:r>
    </w:p>
    <w:p w:rsidR="00D75A49" w:rsidRDefault="00AF13A8" w:rsidP="00D75A49">
      <w:pPr>
        <w:pStyle w:val="ab"/>
        <w:ind w:left="9923" w:right="-709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</w:t>
      </w:r>
      <w:r w:rsidR="00D75A49" w:rsidRPr="00D75A49">
        <w:rPr>
          <w:rFonts w:ascii="Arial" w:hAnsi="Arial" w:cs="Arial"/>
          <w:b w:val="0"/>
          <w:bCs/>
          <w:sz w:val="24"/>
          <w:szCs w:val="24"/>
        </w:rPr>
        <w:t xml:space="preserve">к решению Совета </w:t>
      </w:r>
      <w:proofErr w:type="spellStart"/>
      <w:r w:rsidR="00D75A49" w:rsidRPr="00D75A49">
        <w:rPr>
          <w:rFonts w:ascii="Arial" w:hAnsi="Arial" w:cs="Arial"/>
          <w:b w:val="0"/>
          <w:bCs/>
          <w:sz w:val="24"/>
          <w:szCs w:val="24"/>
        </w:rPr>
        <w:t>Куяновского</w:t>
      </w:r>
      <w:proofErr w:type="spellEnd"/>
      <w:r w:rsidR="00D75A49" w:rsidRPr="00D75A49">
        <w:rPr>
          <w:rFonts w:ascii="Arial" w:hAnsi="Arial" w:cs="Arial"/>
          <w:b w:val="0"/>
          <w:bCs/>
          <w:sz w:val="24"/>
          <w:szCs w:val="24"/>
        </w:rPr>
        <w:t xml:space="preserve"> </w:t>
      </w:r>
    </w:p>
    <w:p w:rsidR="00D75A49" w:rsidRPr="00D75A49" w:rsidRDefault="00AF13A8" w:rsidP="00D75A49">
      <w:pPr>
        <w:pStyle w:val="ab"/>
        <w:ind w:left="9923" w:right="-709"/>
        <w:jc w:val="left"/>
        <w:outlineLvl w:val="0"/>
        <w:rPr>
          <w:rFonts w:ascii="Arial" w:hAnsi="Arial" w:cs="Arial"/>
          <w:b w:val="0"/>
          <w:bCs/>
          <w:sz w:val="24"/>
          <w:szCs w:val="24"/>
        </w:rPr>
      </w:pPr>
      <w:r>
        <w:rPr>
          <w:rFonts w:ascii="Arial" w:hAnsi="Arial" w:cs="Arial"/>
          <w:b w:val="0"/>
          <w:bCs/>
          <w:sz w:val="24"/>
          <w:szCs w:val="24"/>
        </w:rPr>
        <w:t xml:space="preserve">                 </w:t>
      </w:r>
      <w:r w:rsidR="00D75A49" w:rsidRPr="00D75A49">
        <w:rPr>
          <w:rFonts w:ascii="Arial" w:hAnsi="Arial" w:cs="Arial"/>
          <w:b w:val="0"/>
          <w:bCs/>
          <w:sz w:val="24"/>
          <w:szCs w:val="24"/>
        </w:rPr>
        <w:t xml:space="preserve">сельского поселения </w:t>
      </w:r>
    </w:p>
    <w:p w:rsidR="00D75A49" w:rsidRPr="00D75A49" w:rsidRDefault="00D75A49" w:rsidP="00D75A49">
      <w:pPr>
        <w:rPr>
          <w:rFonts w:ascii="Arial" w:hAnsi="Arial" w:cs="Arial"/>
          <w:b/>
        </w:rPr>
      </w:pPr>
      <w:r w:rsidRPr="00D75A49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</w:rPr>
        <w:t xml:space="preserve">  </w:t>
      </w:r>
      <w:r w:rsidR="00AF13A8">
        <w:rPr>
          <w:rFonts w:ascii="Arial" w:eastAsia="Arial" w:hAnsi="Arial" w:cs="Arial"/>
        </w:rPr>
        <w:t xml:space="preserve">                 </w:t>
      </w:r>
      <w:r>
        <w:rPr>
          <w:rFonts w:ascii="Arial" w:eastAsia="Arial" w:hAnsi="Arial" w:cs="Arial"/>
        </w:rPr>
        <w:t xml:space="preserve"> </w:t>
      </w:r>
      <w:r w:rsidRPr="00D75A49">
        <w:rPr>
          <w:rFonts w:ascii="Arial" w:eastAsia="Arial" w:hAnsi="Arial" w:cs="Arial"/>
        </w:rPr>
        <w:t>от 21.06.2021 №13</w:t>
      </w:r>
    </w:p>
    <w:p w:rsidR="00D75A49" w:rsidRPr="00D75A49" w:rsidRDefault="00D75A49" w:rsidP="00D75A49">
      <w:pPr>
        <w:pStyle w:val="ad"/>
        <w:outlineLvl w:val="0"/>
        <w:rPr>
          <w:rFonts w:ascii="Arial" w:hAnsi="Arial" w:cs="Arial"/>
          <w:sz w:val="24"/>
          <w:szCs w:val="24"/>
        </w:rPr>
      </w:pPr>
      <w:r w:rsidRPr="00D75A49">
        <w:rPr>
          <w:rFonts w:ascii="Arial" w:hAnsi="Arial" w:cs="Arial"/>
          <w:sz w:val="24"/>
          <w:szCs w:val="24"/>
        </w:rPr>
        <w:t xml:space="preserve">Программа  муниципальных  гарантий </w:t>
      </w:r>
      <w:proofErr w:type="spellStart"/>
      <w:r w:rsidRPr="00D75A49">
        <w:rPr>
          <w:rFonts w:ascii="Arial" w:hAnsi="Arial" w:cs="Arial"/>
          <w:sz w:val="24"/>
          <w:szCs w:val="24"/>
        </w:rPr>
        <w:t>Куяновского</w:t>
      </w:r>
      <w:proofErr w:type="spellEnd"/>
      <w:r w:rsidRPr="00D75A49">
        <w:rPr>
          <w:rFonts w:ascii="Arial" w:hAnsi="Arial" w:cs="Arial"/>
          <w:sz w:val="24"/>
          <w:szCs w:val="24"/>
        </w:rPr>
        <w:t xml:space="preserve"> сельского поселения на 2021 год и на плановый период 2022 и 2023 годов</w:t>
      </w:r>
    </w:p>
    <w:p w:rsidR="00D75A49" w:rsidRPr="00D75A49" w:rsidRDefault="00D75A49" w:rsidP="00D75A49">
      <w:pPr>
        <w:jc w:val="center"/>
        <w:rPr>
          <w:rFonts w:ascii="Arial" w:hAnsi="Arial" w:cs="Arial"/>
          <w:b/>
        </w:rPr>
      </w:pPr>
    </w:p>
    <w:p w:rsidR="00D75A49" w:rsidRPr="00D75A49" w:rsidRDefault="00D75A49" w:rsidP="00D75A49">
      <w:pPr>
        <w:numPr>
          <w:ilvl w:val="0"/>
          <w:numId w:val="3"/>
        </w:numPr>
        <w:suppressAutoHyphens w:val="0"/>
        <w:jc w:val="center"/>
        <w:rPr>
          <w:rFonts w:ascii="Arial" w:hAnsi="Arial" w:cs="Arial"/>
        </w:rPr>
      </w:pPr>
      <w:r w:rsidRPr="00D75A49">
        <w:rPr>
          <w:rFonts w:ascii="Arial" w:hAnsi="Arial" w:cs="Arial"/>
        </w:rPr>
        <w:t xml:space="preserve">Перечень подлежащих предоставлению муниципальных  гарантий </w:t>
      </w:r>
      <w:proofErr w:type="spellStart"/>
      <w:r w:rsidRPr="00D75A49">
        <w:rPr>
          <w:rFonts w:ascii="Arial" w:hAnsi="Arial" w:cs="Arial"/>
        </w:rPr>
        <w:t>Куяновского</w:t>
      </w:r>
      <w:proofErr w:type="spellEnd"/>
      <w:r w:rsidRPr="00D75A49">
        <w:rPr>
          <w:rFonts w:ascii="Arial" w:hAnsi="Arial" w:cs="Arial"/>
        </w:rPr>
        <w:t xml:space="preserve"> сельского поселения  на 2021 год и на плановый период 2022 и 2023 годов</w:t>
      </w:r>
    </w:p>
    <w:p w:rsidR="00D75A49" w:rsidRPr="00D75A49" w:rsidRDefault="00D75A49" w:rsidP="00D75A49">
      <w:pPr>
        <w:ind w:left="360"/>
        <w:rPr>
          <w:rFonts w:ascii="Arial" w:hAnsi="Arial" w:cs="Arial"/>
          <w:b/>
        </w:rPr>
      </w:pPr>
    </w:p>
    <w:tbl>
      <w:tblPr>
        <w:tblW w:w="15753" w:type="dxa"/>
        <w:tblInd w:w="-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119"/>
        <w:gridCol w:w="1948"/>
        <w:gridCol w:w="1800"/>
        <w:gridCol w:w="1497"/>
        <w:gridCol w:w="1497"/>
        <w:gridCol w:w="1497"/>
        <w:gridCol w:w="1984"/>
        <w:gridCol w:w="1985"/>
      </w:tblGrid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426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№</w:t>
            </w:r>
          </w:p>
        </w:tc>
        <w:tc>
          <w:tcPr>
            <w:tcW w:w="3119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Цель гарантирования</w:t>
            </w:r>
          </w:p>
        </w:tc>
        <w:tc>
          <w:tcPr>
            <w:tcW w:w="1948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Наименование принципала</w:t>
            </w:r>
          </w:p>
        </w:tc>
        <w:tc>
          <w:tcPr>
            <w:tcW w:w="4794" w:type="dxa"/>
            <w:gridSpan w:val="3"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Сумма гарантирования, тыс. рублей</w:t>
            </w:r>
          </w:p>
        </w:tc>
        <w:tc>
          <w:tcPr>
            <w:tcW w:w="1497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Наличие права регрессного требования на 2021 год,          тыс. рублей</w:t>
            </w:r>
          </w:p>
        </w:tc>
        <w:tc>
          <w:tcPr>
            <w:tcW w:w="1984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Иные условия предоставления  муниципальных  гарантий</w:t>
            </w:r>
          </w:p>
        </w:tc>
      </w:tr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cantSplit/>
          <w:trHeight w:val="114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948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2021 год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2022 год</w:t>
            </w:r>
          </w:p>
        </w:tc>
        <w:tc>
          <w:tcPr>
            <w:tcW w:w="1497" w:type="dxa"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2023 год</w:t>
            </w:r>
          </w:p>
        </w:tc>
        <w:tc>
          <w:tcPr>
            <w:tcW w:w="1497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</w:tr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6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948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75A49" w:rsidRPr="00D75A49" w:rsidRDefault="00D75A49" w:rsidP="00755F6A">
            <w:pPr>
              <w:rPr>
                <w:rFonts w:ascii="Arial" w:hAnsi="Arial" w:cs="Arial"/>
              </w:rPr>
            </w:pPr>
          </w:p>
        </w:tc>
      </w:tr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cantSplit/>
          <w:trHeight w:val="257"/>
        </w:trPr>
        <w:tc>
          <w:tcPr>
            <w:tcW w:w="426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ИТОГО:</w:t>
            </w:r>
          </w:p>
        </w:tc>
        <w:tc>
          <w:tcPr>
            <w:tcW w:w="1948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497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 xml:space="preserve"> </w:t>
            </w:r>
          </w:p>
        </w:tc>
      </w:tr>
    </w:tbl>
    <w:p w:rsidR="00D75A49" w:rsidRPr="00D75A49" w:rsidRDefault="00D75A49" w:rsidP="00D75A49">
      <w:pPr>
        <w:pStyle w:val="a9"/>
        <w:rPr>
          <w:rFonts w:ascii="Arial" w:hAnsi="Arial" w:cs="Arial"/>
          <w:b/>
        </w:rPr>
      </w:pPr>
    </w:p>
    <w:p w:rsidR="00D75A49" w:rsidRPr="00D75A49" w:rsidRDefault="00D75A49" w:rsidP="00D75A49">
      <w:pPr>
        <w:pStyle w:val="a9"/>
        <w:jc w:val="center"/>
        <w:rPr>
          <w:rFonts w:ascii="Arial" w:hAnsi="Arial" w:cs="Arial"/>
          <w:b/>
        </w:rPr>
      </w:pPr>
    </w:p>
    <w:p w:rsidR="00D75A49" w:rsidRPr="00D75A49" w:rsidRDefault="00D75A49" w:rsidP="00D75A49">
      <w:pPr>
        <w:ind w:left="720"/>
        <w:jc w:val="center"/>
        <w:rPr>
          <w:rFonts w:ascii="Arial" w:hAnsi="Arial" w:cs="Arial"/>
        </w:rPr>
      </w:pPr>
      <w:r w:rsidRPr="00D75A49">
        <w:rPr>
          <w:rFonts w:ascii="Arial" w:hAnsi="Arial" w:cs="Arial"/>
        </w:rPr>
        <w:t xml:space="preserve">2. Общий объем бюджетных ассигнований, предусмотренных на исполнение муниципальных  гарантий </w:t>
      </w:r>
      <w:proofErr w:type="spellStart"/>
      <w:r w:rsidRPr="00D75A49">
        <w:rPr>
          <w:rFonts w:ascii="Arial" w:hAnsi="Arial" w:cs="Arial"/>
        </w:rPr>
        <w:t>Куяновского</w:t>
      </w:r>
      <w:proofErr w:type="spellEnd"/>
      <w:r w:rsidRPr="00D75A49">
        <w:rPr>
          <w:rFonts w:ascii="Arial" w:hAnsi="Arial" w:cs="Arial"/>
        </w:rPr>
        <w:t xml:space="preserve"> сельского поселения  по возможным гарантийным случаям на 2021 год и на плановый период 2022 и 2023 годов</w:t>
      </w:r>
    </w:p>
    <w:p w:rsidR="00D75A49" w:rsidRPr="00D75A49" w:rsidRDefault="00D75A49" w:rsidP="00D75A49">
      <w:pPr>
        <w:pStyle w:val="a9"/>
        <w:rPr>
          <w:rFonts w:ascii="Arial" w:hAnsi="Arial" w:cs="Arial"/>
          <w:b/>
        </w:rPr>
      </w:pPr>
    </w:p>
    <w:tbl>
      <w:tblPr>
        <w:tblW w:w="15594" w:type="dxa"/>
        <w:tblInd w:w="-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1843"/>
        <w:gridCol w:w="1843"/>
        <w:gridCol w:w="1843"/>
      </w:tblGrid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0065" w:type="dxa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 xml:space="preserve">Исполнение муниципальных  гарантий </w:t>
            </w:r>
            <w:proofErr w:type="spellStart"/>
            <w:r w:rsidRPr="00D75A49">
              <w:rPr>
                <w:rFonts w:ascii="Arial" w:hAnsi="Arial" w:cs="Arial"/>
              </w:rPr>
              <w:t>Куяновского</w:t>
            </w:r>
            <w:proofErr w:type="spellEnd"/>
            <w:r w:rsidRPr="00D75A49">
              <w:rPr>
                <w:rFonts w:ascii="Arial" w:hAnsi="Arial" w:cs="Arial"/>
              </w:rPr>
              <w:t xml:space="preserve"> сельского поселения: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2021 год,           тыс. рублей</w:t>
            </w:r>
          </w:p>
        </w:tc>
        <w:tc>
          <w:tcPr>
            <w:tcW w:w="1843" w:type="dxa"/>
            <w:vAlign w:val="center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2022 год,             тыс. рублей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2023 год,             тыс. рублей</w:t>
            </w:r>
          </w:p>
        </w:tc>
      </w:tr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10065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 xml:space="preserve">за счет источников финансирования дефицита местного бюджета 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</w:tr>
      <w:tr w:rsidR="00D75A49" w:rsidRPr="00D75A49" w:rsidTr="00D75A49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10065" w:type="dxa"/>
          </w:tcPr>
          <w:p w:rsidR="00D75A49" w:rsidRPr="00D75A49" w:rsidRDefault="00D75A49" w:rsidP="00755F6A">
            <w:pPr>
              <w:pStyle w:val="a9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Итого: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  <w:tc>
          <w:tcPr>
            <w:tcW w:w="1843" w:type="dxa"/>
          </w:tcPr>
          <w:p w:rsidR="00D75A49" w:rsidRPr="00D75A49" w:rsidRDefault="00D75A49" w:rsidP="00755F6A">
            <w:pPr>
              <w:pStyle w:val="a9"/>
              <w:jc w:val="center"/>
              <w:rPr>
                <w:rFonts w:ascii="Arial" w:hAnsi="Arial" w:cs="Arial"/>
              </w:rPr>
            </w:pPr>
            <w:r w:rsidRPr="00D75A49">
              <w:rPr>
                <w:rFonts w:ascii="Arial" w:hAnsi="Arial" w:cs="Arial"/>
              </w:rPr>
              <w:t>-</w:t>
            </w:r>
          </w:p>
        </w:tc>
      </w:tr>
    </w:tbl>
    <w:p w:rsidR="00D75A49" w:rsidRDefault="00D75A49" w:rsidP="00D75A49">
      <w:pPr>
        <w:pStyle w:val="a9"/>
        <w:jc w:val="center"/>
      </w:pPr>
    </w:p>
    <w:p w:rsidR="005C1AB6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  <w:sectPr w:rsidR="005C1AB6" w:rsidSect="00D75A49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Arial" w:hAnsi="Arial" w:cs="Arial"/>
          <w:bCs/>
          <w:szCs w:val="24"/>
        </w:rPr>
        <w:t xml:space="preserve">        </w:t>
      </w:r>
    </w:p>
    <w:p w:rsidR="00B919F4" w:rsidRDefault="00B919F4" w:rsidP="00B919F4">
      <w:pPr>
        <w:ind w:right="84"/>
        <w:rPr>
          <w:sz w:val="22"/>
          <w:szCs w:val="22"/>
        </w:rPr>
      </w:pPr>
    </w:p>
    <w:p w:rsidR="00B919F4" w:rsidRPr="0093105C" w:rsidRDefault="00B919F4" w:rsidP="00B919F4">
      <w:pPr>
        <w:pStyle w:val="2"/>
        <w:numPr>
          <w:ilvl w:val="0"/>
          <w:numId w:val="0"/>
        </w:numPr>
        <w:rPr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   </w:t>
      </w:r>
      <w:r w:rsidR="00AF13A8">
        <w:rPr>
          <w:rFonts w:ascii="Arial" w:hAnsi="Arial" w:cs="Arial"/>
          <w:bCs/>
          <w:szCs w:val="24"/>
        </w:rPr>
        <w:t xml:space="preserve">                  </w:t>
      </w:r>
      <w:r w:rsidRPr="0093105C">
        <w:rPr>
          <w:rFonts w:ascii="Arial" w:hAnsi="Arial" w:cs="Arial"/>
          <w:bCs/>
          <w:szCs w:val="24"/>
        </w:rPr>
        <w:t xml:space="preserve">Приложение № </w:t>
      </w:r>
      <w:r>
        <w:rPr>
          <w:rFonts w:ascii="Arial" w:hAnsi="Arial" w:cs="Arial"/>
          <w:bCs/>
          <w:szCs w:val="24"/>
        </w:rPr>
        <w:t>1</w:t>
      </w:r>
      <w:r w:rsidRPr="0093105C">
        <w:rPr>
          <w:rFonts w:ascii="Arial" w:hAnsi="Arial" w:cs="Arial"/>
          <w:bCs/>
          <w:szCs w:val="24"/>
        </w:rPr>
        <w:t>2</w:t>
      </w:r>
    </w:p>
    <w:p w:rsidR="00B919F4" w:rsidRPr="0093105C" w:rsidRDefault="00B919F4" w:rsidP="00B919F4">
      <w:pPr>
        <w:pStyle w:val="2"/>
        <w:numPr>
          <w:ilvl w:val="0"/>
          <w:numId w:val="0"/>
        </w:numPr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 </w:t>
      </w:r>
      <w:r w:rsidR="00AF13A8">
        <w:rPr>
          <w:rFonts w:ascii="Arial" w:hAnsi="Arial" w:cs="Arial"/>
          <w:szCs w:val="24"/>
        </w:rPr>
        <w:t xml:space="preserve">                  </w:t>
      </w:r>
      <w:r>
        <w:rPr>
          <w:rFonts w:ascii="Arial" w:hAnsi="Arial" w:cs="Arial"/>
          <w:szCs w:val="24"/>
        </w:rPr>
        <w:t xml:space="preserve">к решению Совета                                                                                   </w:t>
      </w:r>
    </w:p>
    <w:p w:rsidR="00B919F4" w:rsidRDefault="00B919F4" w:rsidP="00B919F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</w:t>
      </w:r>
      <w:r w:rsidR="00AF13A8">
        <w:rPr>
          <w:rFonts w:ascii="Arial" w:eastAsia="Arial" w:hAnsi="Arial" w:cs="Arial"/>
        </w:rPr>
        <w:t xml:space="preserve">                                 </w:t>
      </w:r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Куяновского</w:t>
      </w:r>
      <w:proofErr w:type="spellEnd"/>
      <w:r>
        <w:rPr>
          <w:rFonts w:ascii="Arial" w:eastAsia="Arial" w:hAnsi="Arial" w:cs="Arial"/>
        </w:rPr>
        <w:t xml:space="preserve">  </w:t>
      </w:r>
    </w:p>
    <w:p w:rsidR="00B919F4" w:rsidRDefault="00B919F4" w:rsidP="00B919F4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</w:t>
      </w:r>
      <w:r w:rsidR="00AF13A8"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 xml:space="preserve">сельского поселения     </w:t>
      </w:r>
    </w:p>
    <w:p w:rsidR="00B919F4" w:rsidRPr="00002786" w:rsidRDefault="00B919F4" w:rsidP="00B919F4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r w:rsidR="00AF13A8">
        <w:rPr>
          <w:rFonts w:ascii="Arial" w:eastAsia="Arial" w:hAnsi="Arial" w:cs="Arial"/>
        </w:rPr>
        <w:t xml:space="preserve">                                </w:t>
      </w:r>
      <w:r w:rsidRPr="00002786"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</w:rPr>
        <w:t>21.06</w:t>
      </w:r>
      <w:r w:rsidRPr="00002786">
        <w:rPr>
          <w:rFonts w:ascii="Arial" w:eastAsia="Arial" w:hAnsi="Arial" w:cs="Arial"/>
        </w:rPr>
        <w:t>.2021 №</w:t>
      </w:r>
      <w:r>
        <w:rPr>
          <w:rFonts w:ascii="Arial" w:eastAsia="Arial" w:hAnsi="Arial" w:cs="Arial"/>
        </w:rPr>
        <w:t>13</w:t>
      </w:r>
    </w:p>
    <w:p w:rsidR="00B919F4" w:rsidRDefault="00B919F4" w:rsidP="00B919F4">
      <w:pPr>
        <w:rPr>
          <w:sz w:val="28"/>
          <w:szCs w:val="28"/>
        </w:rPr>
      </w:pPr>
    </w:p>
    <w:p w:rsidR="00B919F4" w:rsidRPr="0093105C" w:rsidRDefault="00B919F4" w:rsidP="00B919F4">
      <w:pPr>
        <w:rPr>
          <w:rFonts w:ascii="Arial" w:hAnsi="Arial" w:cs="Arial"/>
        </w:rPr>
      </w:pPr>
    </w:p>
    <w:p w:rsidR="00B919F4" w:rsidRPr="00B919F4" w:rsidRDefault="00B919F4" w:rsidP="00B919F4">
      <w:pPr>
        <w:pStyle w:val="3"/>
        <w:jc w:val="center"/>
        <w:rPr>
          <w:rFonts w:ascii="Arial" w:hAnsi="Arial" w:cs="Arial"/>
          <w:color w:val="auto"/>
        </w:rPr>
      </w:pPr>
      <w:r w:rsidRPr="00B919F4">
        <w:rPr>
          <w:rFonts w:ascii="Arial" w:hAnsi="Arial" w:cs="Arial"/>
          <w:color w:val="auto"/>
        </w:rPr>
        <w:t>Программа</w:t>
      </w:r>
    </w:p>
    <w:p w:rsidR="00B919F4" w:rsidRPr="0093105C" w:rsidRDefault="00B919F4" w:rsidP="00B919F4">
      <w:pPr>
        <w:jc w:val="center"/>
        <w:rPr>
          <w:rFonts w:ascii="Arial" w:hAnsi="Arial" w:cs="Arial"/>
          <w:b/>
        </w:rPr>
      </w:pPr>
      <w:r w:rsidRPr="0093105C">
        <w:rPr>
          <w:rFonts w:ascii="Arial" w:hAnsi="Arial" w:cs="Arial"/>
          <w:b/>
        </w:rPr>
        <w:t xml:space="preserve">муниципальных внутренних заимствований </w:t>
      </w:r>
    </w:p>
    <w:p w:rsidR="00B919F4" w:rsidRPr="0093105C" w:rsidRDefault="00B919F4" w:rsidP="00B919F4">
      <w:pPr>
        <w:pStyle w:val="2"/>
        <w:numPr>
          <w:ilvl w:val="0"/>
          <w:numId w:val="0"/>
        </w:numPr>
        <w:spacing w:line="240" w:lineRule="atLeast"/>
        <w:ind w:left="62"/>
        <w:rPr>
          <w:rFonts w:ascii="Arial" w:hAnsi="Arial" w:cs="Arial"/>
          <w:b/>
          <w:bCs/>
          <w:szCs w:val="24"/>
        </w:rPr>
      </w:pPr>
      <w:proofErr w:type="spellStart"/>
      <w:r>
        <w:rPr>
          <w:rFonts w:ascii="Arial" w:hAnsi="Arial" w:cs="Arial"/>
          <w:b/>
          <w:szCs w:val="24"/>
        </w:rPr>
        <w:t>Куяновского</w:t>
      </w:r>
      <w:proofErr w:type="spellEnd"/>
      <w:r>
        <w:rPr>
          <w:rFonts w:ascii="Arial" w:hAnsi="Arial" w:cs="Arial"/>
          <w:b/>
          <w:szCs w:val="24"/>
        </w:rPr>
        <w:t xml:space="preserve"> сельского поселения</w:t>
      </w:r>
      <w:r w:rsidRPr="0093105C">
        <w:rPr>
          <w:rFonts w:ascii="Arial" w:hAnsi="Arial" w:cs="Arial"/>
          <w:b/>
          <w:szCs w:val="24"/>
        </w:rPr>
        <w:t xml:space="preserve"> на 2021 год </w:t>
      </w:r>
      <w:r w:rsidRPr="0093105C">
        <w:rPr>
          <w:rFonts w:ascii="Arial" w:hAnsi="Arial" w:cs="Arial"/>
          <w:b/>
          <w:bCs/>
          <w:szCs w:val="24"/>
        </w:rPr>
        <w:t>и на плановый период 2022 и 2023 годов</w:t>
      </w:r>
    </w:p>
    <w:p w:rsidR="00B919F4" w:rsidRPr="0093105C" w:rsidRDefault="00B919F4" w:rsidP="00B919F4">
      <w:pPr>
        <w:jc w:val="center"/>
        <w:rPr>
          <w:rFonts w:ascii="Arial" w:hAnsi="Arial" w:cs="Arial"/>
          <w:b/>
        </w:rPr>
      </w:pPr>
    </w:p>
    <w:p w:rsidR="00B919F4" w:rsidRPr="00B919F4" w:rsidRDefault="00B919F4" w:rsidP="00B919F4">
      <w:pPr>
        <w:pStyle w:val="4"/>
        <w:jc w:val="both"/>
        <w:rPr>
          <w:rFonts w:ascii="Arial" w:hAnsi="Arial" w:cs="Arial"/>
          <w:b w:val="0"/>
          <w:i w:val="0"/>
          <w:color w:val="auto"/>
        </w:rPr>
      </w:pPr>
      <w:r>
        <w:rPr>
          <w:rFonts w:ascii="Arial" w:hAnsi="Arial" w:cs="Arial"/>
          <w:b w:val="0"/>
          <w:i w:val="0"/>
          <w:color w:val="auto"/>
        </w:rPr>
        <w:t xml:space="preserve"> </w:t>
      </w:r>
      <w:r w:rsidRPr="00B919F4">
        <w:rPr>
          <w:rFonts w:ascii="Arial" w:hAnsi="Arial" w:cs="Arial"/>
          <w:b w:val="0"/>
          <w:i w:val="0"/>
          <w:color w:val="auto"/>
        </w:rPr>
        <w:t xml:space="preserve">         </w:t>
      </w:r>
      <w:proofErr w:type="gramStart"/>
      <w:r w:rsidRPr="00B919F4">
        <w:rPr>
          <w:rFonts w:ascii="Arial" w:hAnsi="Arial" w:cs="Arial"/>
          <w:b w:val="0"/>
          <w:i w:val="0"/>
          <w:color w:val="auto"/>
        </w:rPr>
        <w:t xml:space="preserve">Настоящая программа муниципальных внутренних заимствований </w:t>
      </w:r>
      <w:proofErr w:type="spellStart"/>
      <w:r w:rsidRPr="00B919F4">
        <w:rPr>
          <w:rFonts w:ascii="Arial" w:hAnsi="Arial" w:cs="Arial"/>
          <w:b w:val="0"/>
          <w:i w:val="0"/>
          <w:color w:val="auto"/>
        </w:rPr>
        <w:t>Куяновского</w:t>
      </w:r>
      <w:proofErr w:type="spellEnd"/>
      <w:r w:rsidRPr="00B919F4">
        <w:rPr>
          <w:rFonts w:ascii="Arial" w:hAnsi="Arial" w:cs="Arial"/>
          <w:b w:val="0"/>
          <w:i w:val="0"/>
          <w:color w:val="auto"/>
        </w:rPr>
        <w:t xml:space="preserve"> сельского поселения составлена в соответствии с Бюджетным кодексом Российской Федерации  и устанавливает перечень муниципальных внутренних заимствований </w:t>
      </w:r>
      <w:proofErr w:type="spellStart"/>
      <w:r w:rsidRPr="00B919F4">
        <w:rPr>
          <w:rFonts w:ascii="Arial" w:hAnsi="Arial" w:cs="Arial"/>
          <w:b w:val="0"/>
          <w:i w:val="0"/>
          <w:color w:val="auto"/>
        </w:rPr>
        <w:t>Куяновского</w:t>
      </w:r>
      <w:proofErr w:type="spellEnd"/>
      <w:r w:rsidRPr="00B919F4">
        <w:rPr>
          <w:rFonts w:ascii="Arial" w:hAnsi="Arial" w:cs="Arial"/>
          <w:b w:val="0"/>
          <w:i w:val="0"/>
          <w:color w:val="auto"/>
        </w:rPr>
        <w:t xml:space="preserve"> сельского поселения, направляемых в 2021 - 2023   годах на финансирование дефицита местного бюджета, на погашение муниципальных долговых обязательств </w:t>
      </w:r>
      <w:proofErr w:type="spellStart"/>
      <w:r w:rsidRPr="00B919F4">
        <w:rPr>
          <w:rFonts w:ascii="Arial" w:hAnsi="Arial" w:cs="Arial"/>
          <w:b w:val="0"/>
          <w:i w:val="0"/>
          <w:color w:val="auto"/>
        </w:rPr>
        <w:t>Куяновского</w:t>
      </w:r>
      <w:proofErr w:type="spellEnd"/>
      <w:r w:rsidRPr="00B919F4">
        <w:rPr>
          <w:rFonts w:ascii="Arial" w:hAnsi="Arial" w:cs="Arial"/>
          <w:b w:val="0"/>
          <w:i w:val="0"/>
          <w:color w:val="auto"/>
        </w:rPr>
        <w:t xml:space="preserve"> сельского поселения  и пополнение в течение финансового года остатков средств на счетах бюджета.</w:t>
      </w:r>
      <w:proofErr w:type="gramEnd"/>
    </w:p>
    <w:p w:rsidR="00B919F4" w:rsidRPr="0093105C" w:rsidRDefault="00B919F4" w:rsidP="00B919F4">
      <w:pPr>
        <w:rPr>
          <w:rFonts w:ascii="Arial" w:hAnsi="Arial" w:cs="Arial"/>
        </w:rPr>
      </w:pPr>
    </w:p>
    <w:p w:rsidR="00B919F4" w:rsidRPr="0093105C" w:rsidRDefault="00B919F4" w:rsidP="00B919F4">
      <w:pPr>
        <w:jc w:val="right"/>
        <w:rPr>
          <w:rFonts w:ascii="Arial" w:hAnsi="Arial" w:cs="Arial"/>
        </w:rPr>
      </w:pPr>
      <w:r w:rsidRPr="0093105C">
        <w:rPr>
          <w:rFonts w:ascii="Arial" w:hAnsi="Arial" w:cs="Arial"/>
        </w:rPr>
        <w:t xml:space="preserve">                                                                                       </w:t>
      </w:r>
      <w:r w:rsidRPr="0093105C">
        <w:rPr>
          <w:rFonts w:ascii="Arial" w:hAnsi="Arial" w:cs="Arial"/>
        </w:rPr>
        <w:tab/>
      </w:r>
      <w:r w:rsidRPr="0093105C">
        <w:rPr>
          <w:rFonts w:ascii="Arial" w:hAnsi="Arial" w:cs="Arial"/>
        </w:rPr>
        <w:tab/>
      </w:r>
      <w:r w:rsidRPr="0093105C">
        <w:rPr>
          <w:rFonts w:ascii="Arial" w:hAnsi="Arial" w:cs="Arial"/>
        </w:rPr>
        <w:tab/>
      </w:r>
      <w:r w:rsidRPr="0093105C">
        <w:rPr>
          <w:rFonts w:ascii="Arial" w:hAnsi="Arial" w:cs="Arial"/>
        </w:rPr>
        <w:tab/>
      </w:r>
      <w:r w:rsidRPr="0093105C">
        <w:rPr>
          <w:rFonts w:ascii="Arial" w:hAnsi="Arial" w:cs="Arial"/>
        </w:rPr>
        <w:tab/>
        <w:t>(</w:t>
      </w:r>
      <w:proofErr w:type="spellStart"/>
      <w:r w:rsidRPr="0093105C">
        <w:rPr>
          <w:rFonts w:ascii="Arial" w:hAnsi="Arial" w:cs="Arial"/>
        </w:rPr>
        <w:t>тыс</w:t>
      </w:r>
      <w:proofErr w:type="gramStart"/>
      <w:r w:rsidRPr="0093105C">
        <w:rPr>
          <w:rFonts w:ascii="Arial" w:hAnsi="Arial" w:cs="Arial"/>
        </w:rPr>
        <w:t>.р</w:t>
      </w:r>
      <w:proofErr w:type="gramEnd"/>
      <w:r w:rsidRPr="0093105C">
        <w:rPr>
          <w:rFonts w:ascii="Arial" w:hAnsi="Arial" w:cs="Arial"/>
        </w:rPr>
        <w:t>ублей</w:t>
      </w:r>
      <w:proofErr w:type="spellEnd"/>
      <w:r w:rsidRPr="0093105C">
        <w:rPr>
          <w:rFonts w:ascii="Arial" w:hAnsi="Arial" w:cs="Arial"/>
        </w:rPr>
        <w:t>)</w:t>
      </w:r>
    </w:p>
    <w:tbl>
      <w:tblPr>
        <w:tblW w:w="10153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4843"/>
        <w:gridCol w:w="1405"/>
        <w:gridCol w:w="469"/>
        <w:gridCol w:w="1718"/>
        <w:gridCol w:w="1718"/>
      </w:tblGrid>
      <w:tr w:rsidR="00B919F4" w:rsidRPr="0093105C" w:rsidTr="00B919F4">
        <w:trPr>
          <w:trHeight w:val="546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Перечень внутренних заимствований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 xml:space="preserve">2021 </w:t>
            </w:r>
            <w:r>
              <w:rPr>
                <w:rFonts w:ascii="Arial" w:hAnsi="Arial" w:cs="Arial"/>
                <w:b/>
                <w:bCs/>
              </w:rPr>
              <w:t>г</w:t>
            </w:r>
            <w:r w:rsidRPr="0093105C">
              <w:rPr>
                <w:rFonts w:ascii="Arial" w:hAnsi="Arial" w:cs="Arial"/>
                <w:b/>
                <w:bCs/>
              </w:rPr>
              <w:t>од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2022 год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2023 год</w:t>
            </w:r>
          </w:p>
        </w:tc>
      </w:tr>
      <w:tr w:rsidR="00B919F4" w:rsidRPr="0093105C" w:rsidTr="00B919F4">
        <w:trPr>
          <w:trHeight w:val="345"/>
        </w:trPr>
        <w:tc>
          <w:tcPr>
            <w:tcW w:w="4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Кредиты</w:t>
            </w: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0,00</w:t>
            </w:r>
          </w:p>
        </w:tc>
      </w:tr>
      <w:tr w:rsidR="00B919F4" w:rsidRPr="0093105C" w:rsidTr="00B919F4">
        <w:trPr>
          <w:trHeight w:val="345"/>
        </w:trPr>
        <w:tc>
          <w:tcPr>
            <w:tcW w:w="4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rPr>
                <w:rFonts w:ascii="Arial" w:hAnsi="Arial" w:cs="Arial"/>
              </w:rPr>
            </w:pPr>
            <w:r w:rsidRPr="0093105C">
              <w:rPr>
                <w:rFonts w:ascii="Arial" w:hAnsi="Arial" w:cs="Arial"/>
              </w:rPr>
              <w:t>в том числе: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  <w:highlight w:val="yellow"/>
              </w:rPr>
            </w:pPr>
          </w:p>
        </w:tc>
      </w:tr>
      <w:tr w:rsidR="00B919F4" w:rsidRPr="0093105C" w:rsidTr="00B919F4">
        <w:trPr>
          <w:trHeight w:val="785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 xml:space="preserve">      кредиты, привлекаемые от других бюджетов бюджетной системы Российской Федерации: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/>
                <w:bCs/>
              </w:rPr>
            </w:pPr>
            <w:r w:rsidRPr="0093105C">
              <w:rPr>
                <w:rFonts w:ascii="Arial" w:hAnsi="Arial" w:cs="Arial"/>
                <w:b/>
                <w:bCs/>
              </w:rPr>
              <w:t>0,0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</w:tc>
      </w:tr>
      <w:tr w:rsidR="00B919F4" w:rsidRPr="0093105C" w:rsidTr="00B919F4">
        <w:trPr>
          <w:trHeight w:val="377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rPr>
                <w:rFonts w:ascii="Arial" w:hAnsi="Arial" w:cs="Arial"/>
              </w:rPr>
            </w:pPr>
            <w:r w:rsidRPr="0093105C">
              <w:rPr>
                <w:rFonts w:ascii="Arial" w:hAnsi="Arial" w:cs="Arial"/>
              </w:rPr>
              <w:t xml:space="preserve">        объем привлечения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 w:rsidRPr="0093105C">
              <w:rPr>
                <w:rFonts w:ascii="Arial" w:hAnsi="Arial" w:cs="Arial"/>
                <w:bCs/>
              </w:rPr>
              <w:t>0,0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 w:rsidRPr="0093105C">
              <w:rPr>
                <w:rFonts w:ascii="Arial" w:hAnsi="Arial" w:cs="Arial"/>
                <w:bCs/>
              </w:rPr>
              <w:t>0,0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 w:rsidRPr="0093105C">
              <w:rPr>
                <w:rFonts w:ascii="Arial" w:hAnsi="Arial" w:cs="Arial"/>
                <w:bCs/>
              </w:rPr>
              <w:t>0,0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  <w:tr w:rsidR="00B919F4" w:rsidRPr="0093105C" w:rsidTr="00B919F4">
        <w:trPr>
          <w:trHeight w:val="754"/>
        </w:trPr>
        <w:tc>
          <w:tcPr>
            <w:tcW w:w="4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rPr>
                <w:rFonts w:ascii="Arial" w:hAnsi="Arial" w:cs="Arial"/>
              </w:rPr>
            </w:pPr>
            <w:r w:rsidRPr="0093105C">
              <w:rPr>
                <w:rFonts w:ascii="Arial" w:hAnsi="Arial" w:cs="Arial"/>
              </w:rPr>
              <w:t xml:space="preserve">        объем средств, направляемых на погашение основной суммы долга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0,00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 w:rsidRPr="0093105C">
              <w:rPr>
                <w:rFonts w:ascii="Arial" w:hAnsi="Arial" w:cs="Arial"/>
                <w:bCs/>
              </w:rPr>
              <w:t>0,0</w:t>
            </w:r>
            <w:r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19F4" w:rsidRPr="0093105C" w:rsidRDefault="00B919F4" w:rsidP="00755F6A">
            <w:pPr>
              <w:jc w:val="center"/>
              <w:rPr>
                <w:rFonts w:ascii="Arial" w:hAnsi="Arial" w:cs="Arial"/>
                <w:bCs/>
              </w:rPr>
            </w:pPr>
            <w:r w:rsidRPr="0093105C">
              <w:rPr>
                <w:rFonts w:ascii="Arial" w:hAnsi="Arial" w:cs="Arial"/>
                <w:bCs/>
              </w:rPr>
              <w:t>0,0</w:t>
            </w:r>
            <w:r>
              <w:rPr>
                <w:rFonts w:ascii="Arial" w:hAnsi="Arial" w:cs="Arial"/>
                <w:bCs/>
              </w:rPr>
              <w:t>0</w:t>
            </w:r>
          </w:p>
        </w:tc>
      </w:tr>
    </w:tbl>
    <w:p w:rsidR="00B919F4" w:rsidRPr="007F4B07" w:rsidRDefault="00B919F4" w:rsidP="00B919F4">
      <w:pPr>
        <w:rPr>
          <w:sz w:val="26"/>
          <w:szCs w:val="26"/>
        </w:rPr>
      </w:pPr>
    </w:p>
    <w:p w:rsidR="005C1AB6" w:rsidRDefault="005C1AB6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  <w:sectPr w:rsidR="005C1AB6" w:rsidSect="005C1AB6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AF13A8" w:rsidRPr="0093105C" w:rsidRDefault="00185AD5" w:rsidP="00AF13A8">
      <w:pPr>
        <w:ind w:right="84"/>
        <w:jc w:val="right"/>
      </w:pPr>
      <w:r>
        <w:rPr>
          <w:rFonts w:ascii="Arial" w:hAnsi="Arial" w:cs="Arial"/>
          <w:bCs/>
        </w:rPr>
        <w:lastRenderedPageBreak/>
        <w:t xml:space="preserve">                                                                     </w:t>
      </w:r>
    </w:p>
    <w:p w:rsidR="00AF13A8" w:rsidRPr="0093105C" w:rsidRDefault="00AF13A8" w:rsidP="00AF13A8">
      <w:pPr>
        <w:pStyle w:val="2"/>
        <w:numPr>
          <w:ilvl w:val="0"/>
          <w:numId w:val="0"/>
        </w:numPr>
        <w:rPr>
          <w:szCs w:val="24"/>
        </w:rPr>
      </w:pPr>
      <w:r>
        <w:rPr>
          <w:rFonts w:ascii="Arial" w:hAnsi="Arial" w:cs="Arial"/>
          <w:bCs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bCs/>
          <w:szCs w:val="24"/>
        </w:rPr>
        <w:t xml:space="preserve">                   </w:t>
      </w:r>
      <w:r w:rsidRPr="0093105C">
        <w:rPr>
          <w:rFonts w:ascii="Arial" w:hAnsi="Arial" w:cs="Arial"/>
          <w:bCs/>
          <w:szCs w:val="24"/>
        </w:rPr>
        <w:t xml:space="preserve">Приложение № </w:t>
      </w:r>
      <w:r>
        <w:rPr>
          <w:rFonts w:ascii="Arial" w:hAnsi="Arial" w:cs="Arial"/>
          <w:bCs/>
          <w:szCs w:val="24"/>
        </w:rPr>
        <w:t>1</w:t>
      </w:r>
      <w:r>
        <w:rPr>
          <w:rFonts w:ascii="Arial" w:hAnsi="Arial" w:cs="Arial"/>
          <w:bCs/>
          <w:szCs w:val="24"/>
        </w:rPr>
        <w:t>3</w:t>
      </w:r>
    </w:p>
    <w:p w:rsidR="00AF13A8" w:rsidRPr="0093105C" w:rsidRDefault="00AF13A8" w:rsidP="00AF13A8">
      <w:pPr>
        <w:pStyle w:val="2"/>
        <w:numPr>
          <w:ilvl w:val="0"/>
          <w:numId w:val="0"/>
        </w:numPr>
        <w:rPr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                                 </w:t>
      </w:r>
      <w:r>
        <w:rPr>
          <w:rFonts w:ascii="Arial" w:hAnsi="Arial" w:cs="Arial"/>
          <w:szCs w:val="24"/>
        </w:rPr>
        <w:t xml:space="preserve">                   </w:t>
      </w:r>
      <w:r>
        <w:rPr>
          <w:rFonts w:ascii="Arial" w:hAnsi="Arial" w:cs="Arial"/>
          <w:szCs w:val="24"/>
        </w:rPr>
        <w:t xml:space="preserve">к решению Совета                                                                                   </w:t>
      </w:r>
    </w:p>
    <w:p w:rsidR="00AF13A8" w:rsidRDefault="00AF13A8" w:rsidP="00AF13A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 </w:t>
      </w:r>
      <w:proofErr w:type="spellStart"/>
      <w:r>
        <w:rPr>
          <w:rFonts w:ascii="Arial" w:eastAsia="Arial" w:hAnsi="Arial" w:cs="Arial"/>
        </w:rPr>
        <w:t>Куяновского</w:t>
      </w:r>
      <w:proofErr w:type="spellEnd"/>
      <w:r>
        <w:rPr>
          <w:rFonts w:ascii="Arial" w:eastAsia="Arial" w:hAnsi="Arial" w:cs="Arial"/>
        </w:rPr>
        <w:t xml:space="preserve">  </w:t>
      </w:r>
    </w:p>
    <w:p w:rsidR="00AF13A8" w:rsidRDefault="00AF13A8" w:rsidP="00AF13A8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</w:t>
      </w:r>
      <w:r>
        <w:rPr>
          <w:rFonts w:ascii="Arial" w:eastAsia="Arial" w:hAnsi="Arial" w:cs="Arial"/>
        </w:rPr>
        <w:t xml:space="preserve">сельского поселения     </w:t>
      </w:r>
    </w:p>
    <w:p w:rsidR="00AF13A8" w:rsidRPr="00002786" w:rsidRDefault="00AF13A8" w:rsidP="00AF13A8">
      <w:pPr>
        <w:jc w:val="center"/>
      </w:pPr>
      <w:r>
        <w:rPr>
          <w:rFonts w:ascii="Arial" w:eastAsia="Arial" w:hAnsi="Arial" w:cs="Arial"/>
        </w:rPr>
        <w:t xml:space="preserve">                                                                            </w:t>
      </w:r>
      <w:r>
        <w:rPr>
          <w:rFonts w:ascii="Arial" w:eastAsia="Arial" w:hAnsi="Arial" w:cs="Arial"/>
        </w:rPr>
        <w:t xml:space="preserve">                                </w:t>
      </w:r>
      <w:r w:rsidRPr="00002786">
        <w:rPr>
          <w:rFonts w:ascii="Arial" w:eastAsia="Arial" w:hAnsi="Arial" w:cs="Arial"/>
        </w:rPr>
        <w:t xml:space="preserve">от </w:t>
      </w:r>
      <w:r>
        <w:rPr>
          <w:rFonts w:ascii="Arial" w:eastAsia="Arial" w:hAnsi="Arial" w:cs="Arial"/>
        </w:rPr>
        <w:t>21.06</w:t>
      </w:r>
      <w:r w:rsidRPr="00002786">
        <w:rPr>
          <w:rFonts w:ascii="Arial" w:eastAsia="Arial" w:hAnsi="Arial" w:cs="Arial"/>
        </w:rPr>
        <w:t>.2021 №</w:t>
      </w:r>
      <w:r>
        <w:rPr>
          <w:rFonts w:ascii="Arial" w:eastAsia="Arial" w:hAnsi="Arial" w:cs="Arial"/>
        </w:rPr>
        <w:t>13</w:t>
      </w: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2410"/>
        <w:gridCol w:w="1745"/>
        <w:gridCol w:w="2933"/>
      </w:tblGrid>
      <w:tr w:rsidR="00AF13A8" w:rsidRPr="00AF13A8" w:rsidTr="00AF13A8">
        <w:trPr>
          <w:trHeight w:val="750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13A8" w:rsidRDefault="00955F43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>
              <w:rPr>
                <w:rFonts w:ascii="Arial" w:hAnsi="Arial" w:cs="Arial"/>
                <w:lang w:eastAsia="ru-RU"/>
              </w:rPr>
              <w:t>П</w:t>
            </w:r>
            <w:r w:rsidR="00AF13A8" w:rsidRPr="00AF13A8">
              <w:rPr>
                <w:rFonts w:ascii="Arial" w:hAnsi="Arial" w:cs="Arial"/>
                <w:lang w:eastAsia="ru-RU"/>
              </w:rPr>
              <w:t xml:space="preserve">лановая программа  приватизации (продажи) муниципального имущества МО </w:t>
            </w:r>
            <w:proofErr w:type="spellStart"/>
            <w:r w:rsidR="00AF13A8" w:rsidRPr="00AF13A8">
              <w:rPr>
                <w:rFonts w:ascii="Arial" w:hAnsi="Arial" w:cs="Arial"/>
                <w:lang w:eastAsia="ru-RU"/>
              </w:rPr>
              <w:t>Куяновского</w:t>
            </w:r>
            <w:proofErr w:type="spellEnd"/>
            <w:r w:rsidR="00AF13A8" w:rsidRPr="00AF13A8">
              <w:rPr>
                <w:rFonts w:ascii="Arial" w:hAnsi="Arial" w:cs="Arial"/>
                <w:lang w:eastAsia="ru-RU"/>
              </w:rPr>
              <w:t xml:space="preserve"> </w:t>
            </w:r>
          </w:p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сельского поселения на 2021 год</w:t>
            </w:r>
          </w:p>
        </w:tc>
      </w:tr>
      <w:tr w:rsidR="00AF13A8" w:rsidRPr="00AF13A8" w:rsidTr="00AF13A8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AF13A8" w:rsidRPr="00AF13A8" w:rsidTr="00AF13A8">
        <w:trPr>
          <w:trHeight w:val="8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№</w:t>
            </w:r>
          </w:p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proofErr w:type="gramStart"/>
            <w:r w:rsidRPr="00AF13A8">
              <w:rPr>
                <w:rFonts w:ascii="Arial" w:hAnsi="Arial" w:cs="Arial"/>
                <w:lang w:eastAsia="ru-RU"/>
              </w:rPr>
              <w:t>п</w:t>
            </w:r>
            <w:proofErr w:type="gramEnd"/>
            <w:r w:rsidRPr="00AF13A8">
              <w:rPr>
                <w:rFonts w:ascii="Arial" w:hAnsi="Arial" w:cs="Arial"/>
                <w:lang w:eastAsia="ru-RU"/>
              </w:rPr>
              <w:t>/п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наименование приватизируемого имущества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местонахождение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планируемые доходы в бюджет (</w:t>
            </w:r>
            <w:proofErr w:type="spellStart"/>
            <w:r w:rsidRPr="00AF13A8">
              <w:rPr>
                <w:rFonts w:ascii="Arial" w:hAnsi="Arial" w:cs="Arial"/>
                <w:lang w:eastAsia="ru-RU"/>
              </w:rPr>
              <w:t>тыс</w:t>
            </w:r>
            <w:proofErr w:type="gramStart"/>
            <w:r w:rsidRPr="00AF13A8">
              <w:rPr>
                <w:rFonts w:ascii="Arial" w:hAnsi="Arial" w:cs="Arial"/>
                <w:lang w:eastAsia="ru-RU"/>
              </w:rPr>
              <w:t>.р</w:t>
            </w:r>
            <w:proofErr w:type="gramEnd"/>
            <w:r w:rsidRPr="00AF13A8">
              <w:rPr>
                <w:rFonts w:ascii="Arial" w:hAnsi="Arial" w:cs="Arial"/>
                <w:lang w:eastAsia="ru-RU"/>
              </w:rPr>
              <w:t>уб</w:t>
            </w:r>
            <w:proofErr w:type="spellEnd"/>
            <w:r w:rsidRPr="00AF13A8">
              <w:rPr>
                <w:rFonts w:ascii="Arial" w:hAnsi="Arial" w:cs="Arial"/>
                <w:lang w:eastAsia="ru-RU"/>
              </w:rPr>
              <w:t>.)</w:t>
            </w:r>
          </w:p>
        </w:tc>
        <w:tc>
          <w:tcPr>
            <w:tcW w:w="29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 xml:space="preserve">сведения об особых условиях приватизации </w:t>
            </w:r>
          </w:p>
        </w:tc>
      </w:tr>
      <w:tr w:rsidR="00AF13A8" w:rsidRPr="00AF13A8" w:rsidTr="00AF13A8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 xml:space="preserve">Нежилое помещение, назначение: нежилое, общей площадью 213,7 </w:t>
            </w:r>
            <w:proofErr w:type="spellStart"/>
            <w:r w:rsidRPr="00AF13A8">
              <w:rPr>
                <w:sz w:val="26"/>
                <w:szCs w:val="26"/>
                <w:lang w:eastAsia="ru-RU"/>
              </w:rPr>
              <w:t>кв.м</w:t>
            </w:r>
            <w:proofErr w:type="spellEnd"/>
            <w:r w:rsidRPr="00AF13A8">
              <w:rPr>
                <w:sz w:val="26"/>
                <w:szCs w:val="26"/>
                <w:lang w:eastAsia="ru-RU"/>
              </w:rPr>
              <w:t>., расположенное в 1-одноэтажном кирпичном здании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 xml:space="preserve">Томская область, Первомайский район, д. </w:t>
            </w:r>
            <w:proofErr w:type="spellStart"/>
            <w:r w:rsidRPr="00AF13A8">
              <w:rPr>
                <w:sz w:val="26"/>
                <w:szCs w:val="26"/>
                <w:lang w:eastAsia="ru-RU"/>
              </w:rPr>
              <w:t>Калмаки</w:t>
            </w:r>
            <w:proofErr w:type="spellEnd"/>
            <w:r w:rsidRPr="00AF13A8">
              <w:rPr>
                <w:sz w:val="26"/>
                <w:szCs w:val="26"/>
                <w:lang w:eastAsia="ru-RU"/>
              </w:rPr>
              <w:t>, ул. Новая, д.19, пом. 2</w:t>
            </w:r>
          </w:p>
        </w:tc>
        <w:tc>
          <w:tcPr>
            <w:tcW w:w="17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>216,0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аукцион</w:t>
            </w:r>
          </w:p>
        </w:tc>
      </w:tr>
      <w:tr w:rsidR="00AF13A8" w:rsidRPr="00AF13A8" w:rsidTr="00AF13A8">
        <w:trPr>
          <w:trHeight w:val="17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right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>Автомобиль ГАЗ-2705 (фургон цельно - металлический) 2011 года выпуска, VIN X96270500В0695779</w:t>
            </w:r>
          </w:p>
        </w:tc>
        <w:tc>
          <w:tcPr>
            <w:tcW w:w="24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sz w:val="26"/>
                <w:szCs w:val="26"/>
                <w:lang w:eastAsia="ru-RU"/>
              </w:rPr>
            </w:pPr>
            <w:r w:rsidRPr="00AF13A8">
              <w:rPr>
                <w:sz w:val="26"/>
                <w:szCs w:val="26"/>
                <w:lang w:eastAsia="ru-RU"/>
              </w:rPr>
              <w:t>118,0</w:t>
            </w:r>
          </w:p>
        </w:tc>
        <w:tc>
          <w:tcPr>
            <w:tcW w:w="29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аукцион</w:t>
            </w:r>
          </w:p>
        </w:tc>
      </w:tr>
      <w:tr w:rsidR="00AF13A8" w:rsidRPr="00AF13A8" w:rsidTr="00AF13A8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334,0</w:t>
            </w:r>
          </w:p>
        </w:tc>
        <w:tc>
          <w:tcPr>
            <w:tcW w:w="29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F13A8" w:rsidRPr="00AF13A8" w:rsidRDefault="00AF13A8" w:rsidP="00AF13A8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AF13A8">
              <w:rPr>
                <w:rFonts w:ascii="Arial" w:hAnsi="Arial" w:cs="Arial"/>
                <w:lang w:eastAsia="ru-RU"/>
              </w:rPr>
              <w:t> </w:t>
            </w:r>
          </w:p>
        </w:tc>
      </w:tr>
    </w:tbl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  <w:bookmarkStart w:id="0" w:name="_GoBack"/>
      <w:bookmarkEnd w:id="0"/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185AD5" w:rsidRDefault="00185AD5" w:rsidP="00185AD5">
      <w:pPr>
        <w:pStyle w:val="2"/>
        <w:numPr>
          <w:ilvl w:val="0"/>
          <w:numId w:val="0"/>
        </w:numPr>
        <w:rPr>
          <w:rFonts w:ascii="Arial" w:hAnsi="Arial" w:cs="Arial"/>
          <w:bCs/>
          <w:szCs w:val="24"/>
        </w:rPr>
      </w:pPr>
    </w:p>
    <w:p w:rsidR="00D75A49" w:rsidRDefault="00D75A49" w:rsidP="002516C9">
      <w:pPr>
        <w:ind w:firstLine="708"/>
      </w:pPr>
    </w:p>
    <w:p w:rsidR="00185AD5" w:rsidRDefault="00185AD5" w:rsidP="002516C9">
      <w:pPr>
        <w:ind w:firstLine="708"/>
      </w:pPr>
    </w:p>
    <w:p w:rsidR="00185AD5" w:rsidRDefault="00185AD5" w:rsidP="002516C9">
      <w:pPr>
        <w:ind w:firstLine="708"/>
      </w:pPr>
    </w:p>
    <w:p w:rsidR="00185AD5" w:rsidRDefault="00185AD5" w:rsidP="002516C9">
      <w:pPr>
        <w:ind w:firstLine="708"/>
      </w:pPr>
    </w:p>
    <w:p w:rsidR="00185AD5" w:rsidRDefault="00185AD5" w:rsidP="002516C9">
      <w:pPr>
        <w:ind w:firstLine="708"/>
        <w:sectPr w:rsidR="00185AD5" w:rsidSect="005C1AB6">
          <w:pgSz w:w="11906" w:h="16838"/>
          <w:pgMar w:top="851" w:right="851" w:bottom="1134" w:left="851" w:header="709" w:footer="709" w:gutter="0"/>
          <w:cols w:space="708"/>
          <w:docGrid w:linePitch="360"/>
        </w:sectPr>
      </w:pPr>
    </w:p>
    <w:p w:rsidR="00185AD5" w:rsidRPr="002516C9" w:rsidRDefault="00185AD5" w:rsidP="002516C9">
      <w:pPr>
        <w:ind w:firstLine="708"/>
      </w:pPr>
    </w:p>
    <w:sectPr w:rsidR="00185AD5" w:rsidRPr="002516C9" w:rsidSect="005C1AB6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6C9" w:rsidRDefault="002516C9" w:rsidP="00146804">
      <w:r>
        <w:separator/>
      </w:r>
    </w:p>
  </w:endnote>
  <w:endnote w:type="continuationSeparator" w:id="0">
    <w:p w:rsidR="002516C9" w:rsidRDefault="002516C9" w:rsidP="00146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6C9" w:rsidRDefault="002516C9" w:rsidP="00146804">
      <w:r>
        <w:separator/>
      </w:r>
    </w:p>
  </w:footnote>
  <w:footnote w:type="continuationSeparator" w:id="0">
    <w:p w:rsidR="002516C9" w:rsidRDefault="002516C9" w:rsidP="00146804">
      <w:r>
        <w:continuationSeparator/>
      </w:r>
    </w:p>
  </w:footnote>
  <w:footnote w:id="1">
    <w:p w:rsidR="002516C9" w:rsidRDefault="002516C9" w:rsidP="00146804">
      <w:pPr>
        <w:pStyle w:val="a7"/>
      </w:pPr>
      <w:r>
        <w:rPr>
          <w:rStyle w:val="a6"/>
          <w:rFonts w:ascii="Arial" w:hAnsi="Arial"/>
        </w:rPr>
        <w:footnoteRef/>
      </w:r>
      <w:r>
        <w:tab/>
        <w:t xml:space="preserve"> Администрирование поступлений по всем подстатьям и программам соответствующей статьи осуществляется администратором, указанным в </w:t>
      </w:r>
      <w:proofErr w:type="spellStart"/>
      <w:r>
        <w:t>группировочном</w:t>
      </w:r>
      <w:proofErr w:type="spellEnd"/>
      <w:r>
        <w:t xml:space="preserve"> коде бюджетной классификации в пределах определенной законодательством Российской Федерации компетенции.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ascii="Arial" w:hAnsi="Arial" w:cs="Arial" w:hint="default"/>
      </w:rPr>
    </w:lvl>
  </w:abstractNum>
  <w:abstractNum w:abstractNumId="1">
    <w:nsid w:val="3BF32234"/>
    <w:multiLevelType w:val="singleLevel"/>
    <w:tmpl w:val="97367EF2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4D201484"/>
    <w:multiLevelType w:val="hybridMultilevel"/>
    <w:tmpl w:val="4DA2C064"/>
    <w:lvl w:ilvl="0" w:tplc="5C72E5A4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6A1DEB"/>
    <w:multiLevelType w:val="hybridMultilevel"/>
    <w:tmpl w:val="B956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C6A"/>
    <w:rsid w:val="00146804"/>
    <w:rsid w:val="00171DE7"/>
    <w:rsid w:val="00185AD5"/>
    <w:rsid w:val="002516C9"/>
    <w:rsid w:val="003E6596"/>
    <w:rsid w:val="00400E1C"/>
    <w:rsid w:val="005C1AB6"/>
    <w:rsid w:val="007E63B9"/>
    <w:rsid w:val="008425FF"/>
    <w:rsid w:val="00955F43"/>
    <w:rsid w:val="00A84B81"/>
    <w:rsid w:val="00AE1D00"/>
    <w:rsid w:val="00AF13A8"/>
    <w:rsid w:val="00B919F4"/>
    <w:rsid w:val="00D75A49"/>
    <w:rsid w:val="00DF5C6A"/>
    <w:rsid w:val="00F77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0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14680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46804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5A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5AD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68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46804"/>
    <w:rPr>
      <w:color w:val="0000FF"/>
      <w:u w:val="single"/>
    </w:rPr>
  </w:style>
  <w:style w:type="paragraph" w:styleId="a4">
    <w:name w:val="Body Text Indent"/>
    <w:basedOn w:val="a"/>
    <w:link w:val="a5"/>
    <w:rsid w:val="00146804"/>
    <w:pPr>
      <w:autoSpaceDE w:val="0"/>
      <w:ind w:firstLine="485"/>
      <w:jc w:val="both"/>
    </w:pPr>
    <w:rPr>
      <w:sz w:val="26"/>
      <w:szCs w:val="22"/>
    </w:rPr>
  </w:style>
  <w:style w:type="character" w:customStyle="1" w:styleId="a5">
    <w:name w:val="Основной текст с отступом Знак"/>
    <w:basedOn w:val="a0"/>
    <w:link w:val="a4"/>
    <w:rsid w:val="00146804"/>
    <w:rPr>
      <w:rFonts w:ascii="Times New Roman" w:eastAsia="Times New Roman" w:hAnsi="Times New Roman" w:cs="Times New Roman"/>
      <w:sz w:val="26"/>
      <w:lang w:eastAsia="zh-CN"/>
    </w:rPr>
  </w:style>
  <w:style w:type="character" w:customStyle="1" w:styleId="20">
    <w:name w:val="Заголовок 2 Знак"/>
    <w:basedOn w:val="a0"/>
    <w:link w:val="2"/>
    <w:rsid w:val="00146804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1468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character" w:customStyle="1" w:styleId="70">
    <w:name w:val="Заголовок 7 Знак"/>
    <w:basedOn w:val="a0"/>
    <w:link w:val="7"/>
    <w:uiPriority w:val="9"/>
    <w:semiHidden/>
    <w:rsid w:val="001468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a6">
    <w:name w:val="Символ сноски"/>
    <w:rsid w:val="00146804"/>
    <w:rPr>
      <w:vertAlign w:val="superscript"/>
    </w:rPr>
  </w:style>
  <w:style w:type="paragraph" w:styleId="a7">
    <w:name w:val="footnote text"/>
    <w:basedOn w:val="a"/>
    <w:link w:val="a8"/>
    <w:rsid w:val="00146804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14680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andard">
    <w:name w:val="Standard"/>
    <w:rsid w:val="001468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rsid w:val="002516C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2516C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2516C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Title"/>
    <w:basedOn w:val="a"/>
    <w:link w:val="ac"/>
    <w:qFormat/>
    <w:rsid w:val="00D75A49"/>
    <w:pPr>
      <w:suppressAutoHyphens w:val="0"/>
      <w:jc w:val="center"/>
    </w:pPr>
    <w:rPr>
      <w:b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D75A4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d">
    <w:name w:val="Subtitle"/>
    <w:basedOn w:val="a"/>
    <w:link w:val="ae"/>
    <w:qFormat/>
    <w:rsid w:val="00D75A49"/>
    <w:pPr>
      <w:suppressAutoHyphens w:val="0"/>
      <w:jc w:val="center"/>
    </w:pPr>
    <w:rPr>
      <w:b/>
      <w:sz w:val="26"/>
      <w:szCs w:val="20"/>
      <w:lang w:eastAsia="ru-RU"/>
    </w:rPr>
  </w:style>
  <w:style w:type="character" w:customStyle="1" w:styleId="ae">
    <w:name w:val="Подзаголовок Знак"/>
    <w:basedOn w:val="a0"/>
    <w:link w:val="ad"/>
    <w:rsid w:val="00D75A49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85A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uiPriority w:val="9"/>
    <w:semiHidden/>
    <w:rsid w:val="00185AD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yanovo.tomsk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kuyanovo.toms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uyanovo.tom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36</Pages>
  <Words>8271</Words>
  <Characters>47145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Ksadm</dc:creator>
  <cp:keywords/>
  <dc:description/>
  <cp:lastModifiedBy>Ksadm</cp:lastModifiedBy>
  <cp:revision>18</cp:revision>
  <dcterms:created xsi:type="dcterms:W3CDTF">2021-07-08T03:02:00Z</dcterms:created>
  <dcterms:modified xsi:type="dcterms:W3CDTF">2021-07-08T03:58:00Z</dcterms:modified>
</cp:coreProperties>
</file>